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FCE7F" w14:textId="77777777" w:rsidR="0074773F" w:rsidRPr="00C701AC" w:rsidRDefault="0074773F" w:rsidP="0074773F">
      <w:pPr>
        <w:ind w:right="-142"/>
        <w:jc w:val="center"/>
        <w:rPr>
          <w:rFonts w:asciiTheme="majorHAnsi" w:hAnsiTheme="majorHAnsi" w:cstheme="majorHAnsi"/>
          <w:bCs/>
          <w:sz w:val="32"/>
          <w:u w:val="single"/>
        </w:rPr>
      </w:pPr>
      <w:r w:rsidRPr="00C701AC">
        <w:rPr>
          <w:rFonts w:asciiTheme="majorHAnsi" w:hAnsiTheme="majorHAnsi" w:cstheme="majorHAnsi"/>
          <w:bCs/>
          <w:sz w:val="32"/>
          <w:u w:val="single"/>
        </w:rPr>
        <w:t>FORMATO PÚBLICO DE INFORMACIÓN CURRICULAR</w:t>
      </w:r>
    </w:p>
    <w:p w14:paraId="3F81C790" w14:textId="77777777" w:rsidR="0074773F" w:rsidRPr="00C701AC" w:rsidRDefault="0074773F" w:rsidP="0074773F">
      <w:pPr>
        <w:pStyle w:val="Prrafodelista"/>
        <w:numPr>
          <w:ilvl w:val="0"/>
          <w:numId w:val="1"/>
        </w:numPr>
        <w:rPr>
          <w:rFonts w:asciiTheme="majorHAnsi" w:hAnsiTheme="majorHAnsi" w:cstheme="majorHAnsi"/>
          <w:bCs/>
          <w:sz w:val="28"/>
        </w:rPr>
      </w:pPr>
      <w:r w:rsidRPr="00C701AC">
        <w:rPr>
          <w:rFonts w:asciiTheme="majorHAnsi" w:hAnsiTheme="majorHAnsi" w:cstheme="majorHAnsi"/>
          <w:bCs/>
          <w:sz w:val="28"/>
        </w:rPr>
        <w:t>DATOS PERSONALES</w:t>
      </w:r>
    </w:p>
    <w:tbl>
      <w:tblPr>
        <w:tblStyle w:val="Tablaconcuadrcula"/>
        <w:tblW w:w="9776" w:type="dxa"/>
        <w:tblLook w:val="04A0" w:firstRow="1" w:lastRow="0" w:firstColumn="1" w:lastColumn="0" w:noHBand="0" w:noVBand="1"/>
      </w:tblPr>
      <w:tblGrid>
        <w:gridCol w:w="2547"/>
        <w:gridCol w:w="7229"/>
      </w:tblGrid>
      <w:tr w:rsidR="0074773F" w:rsidRPr="00C701AC" w14:paraId="74804DBB" w14:textId="77777777" w:rsidTr="0073594D">
        <w:tc>
          <w:tcPr>
            <w:tcW w:w="2547" w:type="dxa"/>
          </w:tcPr>
          <w:p w14:paraId="70D1A897"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Nombre(s):</w:t>
            </w:r>
          </w:p>
        </w:tc>
        <w:tc>
          <w:tcPr>
            <w:tcW w:w="7229" w:type="dxa"/>
          </w:tcPr>
          <w:p w14:paraId="363D9B6C" w14:textId="77777777" w:rsidR="0074773F" w:rsidRPr="00C701AC" w:rsidRDefault="0074773F" w:rsidP="0073594D">
            <w:pPr>
              <w:rPr>
                <w:rFonts w:asciiTheme="majorHAnsi" w:hAnsiTheme="majorHAnsi" w:cstheme="majorHAnsi"/>
                <w:bCs/>
                <w:sz w:val="28"/>
              </w:rPr>
            </w:pPr>
            <w:proofErr w:type="spellStart"/>
            <w:r w:rsidRPr="00C701AC">
              <w:rPr>
                <w:rFonts w:asciiTheme="majorHAnsi" w:hAnsiTheme="majorHAnsi" w:cstheme="majorHAnsi"/>
                <w:bCs/>
                <w:sz w:val="28"/>
              </w:rPr>
              <w:t>Yanette</w:t>
            </w:r>
            <w:proofErr w:type="spellEnd"/>
            <w:r w:rsidRPr="00C701AC">
              <w:rPr>
                <w:rFonts w:asciiTheme="majorHAnsi" w:hAnsiTheme="majorHAnsi" w:cstheme="majorHAnsi"/>
                <w:bCs/>
                <w:sz w:val="28"/>
              </w:rPr>
              <w:t xml:space="preserve"> Elizabeth </w:t>
            </w:r>
          </w:p>
        </w:tc>
      </w:tr>
      <w:tr w:rsidR="0074773F" w:rsidRPr="00C701AC" w14:paraId="16039011" w14:textId="77777777" w:rsidTr="0073594D">
        <w:tc>
          <w:tcPr>
            <w:tcW w:w="2547" w:type="dxa"/>
          </w:tcPr>
          <w:p w14:paraId="7932F46B"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Apellido paterno:</w:t>
            </w:r>
          </w:p>
        </w:tc>
        <w:tc>
          <w:tcPr>
            <w:tcW w:w="7229" w:type="dxa"/>
          </w:tcPr>
          <w:p w14:paraId="32D7A5E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Ramírez </w:t>
            </w:r>
          </w:p>
        </w:tc>
      </w:tr>
      <w:tr w:rsidR="0074773F" w:rsidRPr="00C701AC" w14:paraId="63E6CCFD" w14:textId="77777777" w:rsidTr="0073594D">
        <w:tc>
          <w:tcPr>
            <w:tcW w:w="2547" w:type="dxa"/>
          </w:tcPr>
          <w:p w14:paraId="21BAA229"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Apellido materno:</w:t>
            </w:r>
          </w:p>
        </w:tc>
        <w:tc>
          <w:tcPr>
            <w:tcW w:w="7229" w:type="dxa"/>
          </w:tcPr>
          <w:p w14:paraId="0FEBCB66"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López </w:t>
            </w:r>
          </w:p>
        </w:tc>
      </w:tr>
    </w:tbl>
    <w:p w14:paraId="2852E3F2" w14:textId="77777777" w:rsidR="0074773F" w:rsidRPr="00C701AC" w:rsidRDefault="0074773F" w:rsidP="0074773F">
      <w:pPr>
        <w:rPr>
          <w:rFonts w:asciiTheme="majorHAnsi" w:hAnsiTheme="majorHAnsi" w:cstheme="majorHAnsi"/>
          <w:bCs/>
          <w:sz w:val="28"/>
        </w:rPr>
      </w:pPr>
    </w:p>
    <w:p w14:paraId="0EFF932F" w14:textId="77777777" w:rsidR="0074773F" w:rsidRPr="00C701AC" w:rsidRDefault="0074773F" w:rsidP="0074773F">
      <w:pPr>
        <w:pStyle w:val="Prrafodelista"/>
        <w:numPr>
          <w:ilvl w:val="0"/>
          <w:numId w:val="1"/>
        </w:numPr>
        <w:rPr>
          <w:rFonts w:asciiTheme="majorHAnsi" w:hAnsiTheme="majorHAnsi" w:cstheme="majorHAnsi"/>
          <w:bCs/>
          <w:sz w:val="28"/>
        </w:rPr>
      </w:pPr>
      <w:r w:rsidRPr="00C701AC">
        <w:rPr>
          <w:rFonts w:asciiTheme="majorHAnsi" w:hAnsiTheme="majorHAnsi" w:cstheme="majorHAnsi"/>
          <w:bCs/>
          <w:sz w:val="28"/>
        </w:rPr>
        <w:t xml:space="preserve">CARGO ACTUAL </w:t>
      </w:r>
    </w:p>
    <w:tbl>
      <w:tblPr>
        <w:tblStyle w:val="Tablaconcuadrcula"/>
        <w:tblW w:w="0" w:type="auto"/>
        <w:tblLook w:val="04A0" w:firstRow="1" w:lastRow="0" w:firstColumn="1" w:lastColumn="0" w:noHBand="0" w:noVBand="1"/>
      </w:tblPr>
      <w:tblGrid>
        <w:gridCol w:w="2471"/>
        <w:gridCol w:w="6357"/>
      </w:tblGrid>
      <w:tr w:rsidR="0074773F" w:rsidRPr="00C701AC" w14:paraId="2F32571D" w14:textId="77777777" w:rsidTr="0073594D">
        <w:tc>
          <w:tcPr>
            <w:tcW w:w="2547" w:type="dxa"/>
          </w:tcPr>
          <w:p w14:paraId="7DBE247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Puesto:</w:t>
            </w:r>
          </w:p>
        </w:tc>
        <w:tc>
          <w:tcPr>
            <w:tcW w:w="7082" w:type="dxa"/>
          </w:tcPr>
          <w:p w14:paraId="028B25B6"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Jefe de Área de Desarrollo de Personal </w:t>
            </w:r>
          </w:p>
        </w:tc>
      </w:tr>
      <w:tr w:rsidR="0074773F" w:rsidRPr="00C701AC" w14:paraId="4AA91425" w14:textId="77777777" w:rsidTr="0073594D">
        <w:tc>
          <w:tcPr>
            <w:tcW w:w="2547" w:type="dxa"/>
          </w:tcPr>
          <w:p w14:paraId="3944BC85"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Dirección/área:</w:t>
            </w:r>
          </w:p>
        </w:tc>
        <w:tc>
          <w:tcPr>
            <w:tcW w:w="7082" w:type="dxa"/>
          </w:tcPr>
          <w:p w14:paraId="1D0101A7"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Oficialía Mayor </w:t>
            </w:r>
          </w:p>
        </w:tc>
      </w:tr>
      <w:tr w:rsidR="0074773F" w:rsidRPr="00C701AC" w14:paraId="31220F37" w14:textId="77777777" w:rsidTr="0073594D">
        <w:tc>
          <w:tcPr>
            <w:tcW w:w="2547" w:type="dxa"/>
          </w:tcPr>
          <w:p w14:paraId="5376BD49"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7082" w:type="dxa"/>
          </w:tcPr>
          <w:p w14:paraId="0D487E4D"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A partir del </w:t>
            </w:r>
            <w:proofErr w:type="spellStart"/>
            <w:r w:rsidRPr="00C701AC">
              <w:rPr>
                <w:rFonts w:asciiTheme="majorHAnsi" w:hAnsiTheme="majorHAnsi" w:cstheme="majorHAnsi"/>
                <w:bCs/>
                <w:sz w:val="28"/>
              </w:rPr>
              <w:t>dia</w:t>
            </w:r>
            <w:proofErr w:type="spellEnd"/>
            <w:r w:rsidRPr="00C701AC">
              <w:rPr>
                <w:rFonts w:asciiTheme="majorHAnsi" w:hAnsiTheme="majorHAnsi" w:cstheme="majorHAnsi"/>
                <w:bCs/>
                <w:sz w:val="28"/>
              </w:rPr>
              <w:t xml:space="preserve"> 11 de </w:t>
            </w:r>
            <w:proofErr w:type="gramStart"/>
            <w:r w:rsidRPr="00C701AC">
              <w:rPr>
                <w:rFonts w:asciiTheme="majorHAnsi" w:hAnsiTheme="majorHAnsi" w:cstheme="majorHAnsi"/>
                <w:bCs/>
                <w:sz w:val="28"/>
              </w:rPr>
              <w:t>Octubre</w:t>
            </w:r>
            <w:proofErr w:type="gramEnd"/>
            <w:r w:rsidRPr="00C701AC">
              <w:rPr>
                <w:rFonts w:asciiTheme="majorHAnsi" w:hAnsiTheme="majorHAnsi" w:cstheme="majorHAnsi"/>
                <w:bCs/>
                <w:sz w:val="28"/>
              </w:rPr>
              <w:t xml:space="preserve"> 2021</w:t>
            </w:r>
          </w:p>
        </w:tc>
      </w:tr>
    </w:tbl>
    <w:p w14:paraId="02AE7026" w14:textId="77777777" w:rsidR="0074773F" w:rsidRPr="00C701AC" w:rsidRDefault="0074773F" w:rsidP="0074773F">
      <w:pPr>
        <w:rPr>
          <w:rFonts w:asciiTheme="majorHAnsi" w:hAnsiTheme="majorHAnsi" w:cstheme="majorHAnsi"/>
          <w:bCs/>
          <w:sz w:val="28"/>
        </w:rPr>
      </w:pPr>
    </w:p>
    <w:p w14:paraId="791119FF" w14:textId="77777777" w:rsidR="0074773F" w:rsidRPr="00C701AC" w:rsidRDefault="0074773F" w:rsidP="0074773F">
      <w:pPr>
        <w:pStyle w:val="Prrafodelista"/>
        <w:numPr>
          <w:ilvl w:val="0"/>
          <w:numId w:val="1"/>
        </w:numPr>
        <w:rPr>
          <w:rFonts w:asciiTheme="majorHAnsi" w:hAnsiTheme="majorHAnsi" w:cstheme="majorHAnsi"/>
          <w:bCs/>
          <w:sz w:val="28"/>
        </w:rPr>
      </w:pPr>
      <w:commentRangeStart w:id="0"/>
      <w:r w:rsidRPr="00C701AC">
        <w:rPr>
          <w:rFonts w:asciiTheme="majorHAnsi" w:hAnsiTheme="majorHAnsi" w:cstheme="majorHAnsi"/>
          <w:bCs/>
          <w:sz w:val="28"/>
        </w:rPr>
        <w:t>PREPARACIÓN ACADÉMICA</w:t>
      </w:r>
      <w:commentRangeEnd w:id="0"/>
      <w:r w:rsidRPr="00C701AC">
        <w:rPr>
          <w:rStyle w:val="Refdecomentario"/>
          <w:rFonts w:asciiTheme="majorHAnsi" w:hAnsiTheme="majorHAnsi" w:cstheme="majorHAnsi"/>
          <w:bCs/>
        </w:rPr>
        <w:commentReference w:id="0"/>
      </w:r>
    </w:p>
    <w:tbl>
      <w:tblPr>
        <w:tblStyle w:val="Tablaconcuadrcula"/>
        <w:tblW w:w="9776" w:type="dxa"/>
        <w:tblLook w:val="04A0" w:firstRow="1" w:lastRow="0" w:firstColumn="1" w:lastColumn="0" w:noHBand="0" w:noVBand="1"/>
      </w:tblPr>
      <w:tblGrid>
        <w:gridCol w:w="2547"/>
        <w:gridCol w:w="7229"/>
      </w:tblGrid>
      <w:tr w:rsidR="0074773F" w:rsidRPr="00C701AC" w14:paraId="49B51B14" w14:textId="77777777" w:rsidTr="0073594D">
        <w:tc>
          <w:tcPr>
            <w:tcW w:w="2547" w:type="dxa"/>
          </w:tcPr>
          <w:p w14:paraId="201F54A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Estudios:</w:t>
            </w:r>
          </w:p>
        </w:tc>
        <w:tc>
          <w:tcPr>
            <w:tcW w:w="7229" w:type="dxa"/>
          </w:tcPr>
          <w:p w14:paraId="6D009084"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Preparatoria Terminada </w:t>
            </w:r>
          </w:p>
        </w:tc>
      </w:tr>
      <w:tr w:rsidR="0074773F" w:rsidRPr="00C701AC" w14:paraId="67BB0012" w14:textId="77777777" w:rsidTr="0073594D">
        <w:tc>
          <w:tcPr>
            <w:tcW w:w="2547" w:type="dxa"/>
          </w:tcPr>
          <w:p w14:paraId="43DCA34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7229" w:type="dxa"/>
          </w:tcPr>
          <w:p w14:paraId="0271EDC3"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 xml:space="preserve">UVEG y Prepa en Línea SEP </w:t>
            </w:r>
          </w:p>
        </w:tc>
      </w:tr>
      <w:tr w:rsidR="0074773F" w:rsidRPr="00C701AC" w14:paraId="43532849" w14:textId="77777777" w:rsidTr="0073594D">
        <w:tc>
          <w:tcPr>
            <w:tcW w:w="2547" w:type="dxa"/>
          </w:tcPr>
          <w:p w14:paraId="0BFE8F2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7229" w:type="dxa"/>
          </w:tcPr>
          <w:p w14:paraId="3FC6A921"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2018- 2021</w:t>
            </w:r>
          </w:p>
        </w:tc>
      </w:tr>
    </w:tbl>
    <w:p w14:paraId="683D556E" w14:textId="77777777" w:rsidR="0074773F" w:rsidRPr="00C701AC" w:rsidRDefault="0074773F" w:rsidP="0074773F">
      <w:pPr>
        <w:rPr>
          <w:rFonts w:asciiTheme="majorHAnsi" w:hAnsiTheme="majorHAnsi" w:cstheme="majorHAnsi"/>
          <w:bCs/>
          <w:sz w:val="28"/>
        </w:rPr>
      </w:pPr>
    </w:p>
    <w:p w14:paraId="14033FCB" w14:textId="77777777" w:rsidR="0074773F" w:rsidRPr="00C701AC" w:rsidRDefault="0074773F" w:rsidP="0074773F">
      <w:pPr>
        <w:pStyle w:val="Prrafodelista"/>
        <w:numPr>
          <w:ilvl w:val="0"/>
          <w:numId w:val="1"/>
        </w:numPr>
        <w:rPr>
          <w:rFonts w:asciiTheme="majorHAnsi" w:hAnsiTheme="majorHAnsi" w:cstheme="majorHAnsi"/>
          <w:bCs/>
          <w:sz w:val="28"/>
        </w:rPr>
      </w:pPr>
      <w:commentRangeStart w:id="1"/>
      <w:r w:rsidRPr="00C701AC">
        <w:rPr>
          <w:rFonts w:asciiTheme="majorHAnsi" w:hAnsiTheme="majorHAnsi" w:cstheme="majorHAnsi"/>
          <w:bCs/>
          <w:sz w:val="28"/>
        </w:rPr>
        <w:t xml:space="preserve">EXPERIENCIA LABORAL </w:t>
      </w:r>
      <w:commentRangeEnd w:id="1"/>
      <w:r w:rsidRPr="00C701AC">
        <w:rPr>
          <w:rStyle w:val="Refdecomentario"/>
          <w:rFonts w:asciiTheme="majorHAnsi" w:hAnsiTheme="majorHAnsi" w:cstheme="majorHAnsi"/>
          <w:bCs/>
        </w:rPr>
        <w:commentReference w:id="1"/>
      </w:r>
    </w:p>
    <w:tbl>
      <w:tblPr>
        <w:tblStyle w:val="Tablaconcuadrcula"/>
        <w:tblW w:w="9776" w:type="dxa"/>
        <w:tblLook w:val="04A0" w:firstRow="1" w:lastRow="0" w:firstColumn="1" w:lastColumn="0" w:noHBand="0" w:noVBand="1"/>
      </w:tblPr>
      <w:tblGrid>
        <w:gridCol w:w="2972"/>
        <w:gridCol w:w="6804"/>
      </w:tblGrid>
      <w:tr w:rsidR="0074773F" w:rsidRPr="00C701AC" w14:paraId="0FCA0DF0" w14:textId="77777777" w:rsidTr="0073594D">
        <w:tc>
          <w:tcPr>
            <w:tcW w:w="2972" w:type="dxa"/>
          </w:tcPr>
          <w:p w14:paraId="5BB318A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00C48FB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Promotor 24 Catastro </w:t>
            </w:r>
          </w:p>
        </w:tc>
      </w:tr>
      <w:tr w:rsidR="0074773F" w:rsidRPr="00C701AC" w14:paraId="449E40E9" w14:textId="77777777" w:rsidTr="0073594D">
        <w:tc>
          <w:tcPr>
            <w:tcW w:w="2972" w:type="dxa"/>
          </w:tcPr>
          <w:p w14:paraId="55857B57"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7CD9A51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Moroleón Guanajuato  </w:t>
            </w:r>
          </w:p>
        </w:tc>
      </w:tr>
      <w:tr w:rsidR="0074773F" w:rsidRPr="00C701AC" w14:paraId="7C9BA2DC" w14:textId="77777777" w:rsidTr="0073594D">
        <w:tc>
          <w:tcPr>
            <w:tcW w:w="2972" w:type="dxa"/>
          </w:tcPr>
          <w:p w14:paraId="062D0C4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093CCD4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2019- 2021</w:t>
            </w:r>
          </w:p>
        </w:tc>
      </w:tr>
      <w:tr w:rsidR="0074773F" w:rsidRPr="00C701AC" w14:paraId="1184AB23" w14:textId="77777777" w:rsidTr="0073594D">
        <w:tc>
          <w:tcPr>
            <w:tcW w:w="2972" w:type="dxa"/>
          </w:tcPr>
          <w:p w14:paraId="79C3C71B"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66BA5A4E"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Revisión de Valuación</w:t>
            </w:r>
          </w:p>
          <w:p w14:paraId="16275A2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Capturista de Avalúos </w:t>
            </w:r>
          </w:p>
          <w:p w14:paraId="7EBA284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Programación de Presupuesto anual de Catastro</w:t>
            </w:r>
          </w:p>
          <w:p w14:paraId="46A8797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 Atención al Público</w:t>
            </w:r>
          </w:p>
          <w:p w14:paraId="4848E1A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 Realización de Notificaciones de Regularización </w:t>
            </w:r>
          </w:p>
          <w:p w14:paraId="2F05EDE8"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Requisiciones y control de presupuesto. </w:t>
            </w:r>
          </w:p>
        </w:tc>
      </w:tr>
    </w:tbl>
    <w:p w14:paraId="29A606A1" w14:textId="77777777" w:rsidR="0074773F" w:rsidRPr="00C701AC" w:rsidRDefault="0074773F" w:rsidP="0074773F">
      <w:pPr>
        <w:rPr>
          <w:rFonts w:asciiTheme="majorHAnsi" w:hAnsiTheme="majorHAnsi" w:cstheme="majorHAnsi"/>
          <w:bCs/>
        </w:rPr>
      </w:pPr>
    </w:p>
    <w:tbl>
      <w:tblPr>
        <w:tblStyle w:val="Tablaconcuadrcula"/>
        <w:tblW w:w="9776" w:type="dxa"/>
        <w:tblLook w:val="04A0" w:firstRow="1" w:lastRow="0" w:firstColumn="1" w:lastColumn="0" w:noHBand="0" w:noVBand="1"/>
      </w:tblPr>
      <w:tblGrid>
        <w:gridCol w:w="2972"/>
        <w:gridCol w:w="6804"/>
      </w:tblGrid>
      <w:tr w:rsidR="0074773F" w:rsidRPr="00C701AC" w14:paraId="0A34ACF9" w14:textId="77777777" w:rsidTr="0073594D">
        <w:tc>
          <w:tcPr>
            <w:tcW w:w="2972" w:type="dxa"/>
          </w:tcPr>
          <w:p w14:paraId="615908B5"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2FAFE6C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Auxiliar Administrativo Presidencia Municipal </w:t>
            </w:r>
          </w:p>
        </w:tc>
      </w:tr>
      <w:tr w:rsidR="0074773F" w:rsidRPr="00C701AC" w14:paraId="5B09B040" w14:textId="77777777" w:rsidTr="0073594D">
        <w:tc>
          <w:tcPr>
            <w:tcW w:w="2972" w:type="dxa"/>
          </w:tcPr>
          <w:p w14:paraId="21DC6FAD"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20B5019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Presidencia Municipal Moroleón, Guanajuato</w:t>
            </w:r>
          </w:p>
        </w:tc>
      </w:tr>
      <w:tr w:rsidR="0074773F" w:rsidRPr="00C701AC" w14:paraId="69353291" w14:textId="77777777" w:rsidTr="0073594D">
        <w:tc>
          <w:tcPr>
            <w:tcW w:w="2972" w:type="dxa"/>
          </w:tcPr>
          <w:p w14:paraId="1DBB7745"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3BDB5AB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Tres meses en el año 2019</w:t>
            </w:r>
          </w:p>
        </w:tc>
      </w:tr>
      <w:tr w:rsidR="0074773F" w:rsidRPr="00C701AC" w14:paraId="55ADDC3D" w14:textId="77777777" w:rsidTr="0073594D">
        <w:tc>
          <w:tcPr>
            <w:tcW w:w="2972" w:type="dxa"/>
          </w:tcPr>
          <w:p w14:paraId="38E1D51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4AB7D8B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Recepción de documentos</w:t>
            </w:r>
          </w:p>
          <w:p w14:paraId="0A01179C"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Atención Ciudadana </w:t>
            </w:r>
          </w:p>
          <w:p w14:paraId="66F36135"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Elaboración de Constancias de Residencia</w:t>
            </w:r>
          </w:p>
          <w:p w14:paraId="21E52E8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Requisiciones </w:t>
            </w:r>
          </w:p>
          <w:p w14:paraId="7036F00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lastRenderedPageBreak/>
              <w:t xml:space="preserve">Elaboración de Trámites Correspondientes en el Área de presidencia Municipal, Directamente del secretario del H. Ayuntamiento </w:t>
            </w:r>
          </w:p>
          <w:p w14:paraId="06A3D1A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Captura de Reportes ciudadanos y la canalización del mismo a las distintas áreas de presidencia Municipal. </w:t>
            </w:r>
          </w:p>
        </w:tc>
      </w:tr>
    </w:tbl>
    <w:p w14:paraId="09E6E655" w14:textId="77777777" w:rsidR="0074773F" w:rsidRPr="00C701AC" w:rsidRDefault="0074773F" w:rsidP="0074773F">
      <w:pPr>
        <w:rPr>
          <w:rFonts w:asciiTheme="majorHAnsi" w:hAnsiTheme="majorHAnsi" w:cstheme="majorHAnsi"/>
          <w:bCs/>
        </w:rPr>
      </w:pPr>
    </w:p>
    <w:p w14:paraId="7A1EFA01" w14:textId="77777777" w:rsidR="0074773F" w:rsidRPr="00C701AC" w:rsidRDefault="0074773F" w:rsidP="0074773F">
      <w:pPr>
        <w:rPr>
          <w:rFonts w:asciiTheme="majorHAnsi" w:hAnsiTheme="majorHAnsi" w:cstheme="majorHAnsi"/>
          <w:bCs/>
        </w:rPr>
      </w:pPr>
    </w:p>
    <w:tbl>
      <w:tblPr>
        <w:tblStyle w:val="Tablaconcuadrcula"/>
        <w:tblW w:w="9776" w:type="dxa"/>
        <w:tblLook w:val="04A0" w:firstRow="1" w:lastRow="0" w:firstColumn="1" w:lastColumn="0" w:noHBand="0" w:noVBand="1"/>
      </w:tblPr>
      <w:tblGrid>
        <w:gridCol w:w="2972"/>
        <w:gridCol w:w="6804"/>
      </w:tblGrid>
      <w:tr w:rsidR="0074773F" w:rsidRPr="00C701AC" w14:paraId="19361F9F" w14:textId="77777777" w:rsidTr="0073594D">
        <w:tc>
          <w:tcPr>
            <w:tcW w:w="2972" w:type="dxa"/>
          </w:tcPr>
          <w:p w14:paraId="116A023C"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2AE473A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Auxiliar Administrativo (Modulo de </w:t>
            </w:r>
            <w:proofErr w:type="gramStart"/>
            <w:r w:rsidRPr="00C701AC">
              <w:rPr>
                <w:rFonts w:asciiTheme="majorHAnsi" w:hAnsiTheme="majorHAnsi" w:cstheme="majorHAnsi"/>
                <w:bCs/>
              </w:rPr>
              <w:t>Información )</w:t>
            </w:r>
            <w:proofErr w:type="gramEnd"/>
            <w:r w:rsidRPr="00C701AC">
              <w:rPr>
                <w:rFonts w:asciiTheme="majorHAnsi" w:hAnsiTheme="majorHAnsi" w:cstheme="majorHAnsi"/>
                <w:bCs/>
              </w:rPr>
              <w:t xml:space="preserve"> </w:t>
            </w:r>
          </w:p>
        </w:tc>
      </w:tr>
      <w:tr w:rsidR="0074773F" w:rsidRPr="00C701AC" w14:paraId="0E17462D" w14:textId="77777777" w:rsidTr="0073594D">
        <w:tc>
          <w:tcPr>
            <w:tcW w:w="2972" w:type="dxa"/>
          </w:tcPr>
          <w:p w14:paraId="4C67C897"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44871AA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w:t>
            </w:r>
          </w:p>
        </w:tc>
      </w:tr>
      <w:tr w:rsidR="0074773F" w:rsidRPr="00C701AC" w14:paraId="0BA33B8A" w14:textId="77777777" w:rsidTr="0073594D">
        <w:tc>
          <w:tcPr>
            <w:tcW w:w="2972" w:type="dxa"/>
          </w:tcPr>
          <w:p w14:paraId="2DEBF255"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4FBC736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2018- 2019</w:t>
            </w:r>
          </w:p>
        </w:tc>
      </w:tr>
      <w:tr w:rsidR="0074773F" w:rsidRPr="00C701AC" w14:paraId="37961000" w14:textId="77777777" w:rsidTr="0073594D">
        <w:tc>
          <w:tcPr>
            <w:tcW w:w="2972" w:type="dxa"/>
          </w:tcPr>
          <w:p w14:paraId="102FD4C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1603BB1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Atención Ciudadana.</w:t>
            </w:r>
          </w:p>
          <w:p w14:paraId="282DAD3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Atención a Reportes Ciudadanos</w:t>
            </w:r>
          </w:p>
          <w:p w14:paraId="7B5BBA0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 Auxiliar de la secretaria ejecutiva del presidente municipal para la elaboración de diversos trámites en el área. </w:t>
            </w:r>
          </w:p>
          <w:p w14:paraId="08FB7EB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Enlace directo del programa SARE. </w:t>
            </w:r>
            <w:proofErr w:type="gramStart"/>
            <w:r w:rsidRPr="00C701AC">
              <w:rPr>
                <w:rFonts w:asciiTheme="majorHAnsi" w:hAnsiTheme="majorHAnsi" w:cstheme="majorHAnsi"/>
                <w:bCs/>
              </w:rPr>
              <w:t>( Sistema</w:t>
            </w:r>
            <w:proofErr w:type="gramEnd"/>
            <w:r w:rsidRPr="00C701AC">
              <w:rPr>
                <w:rFonts w:asciiTheme="majorHAnsi" w:hAnsiTheme="majorHAnsi" w:cstheme="majorHAnsi"/>
                <w:bCs/>
              </w:rPr>
              <w:t xml:space="preserve"> de Apertura Rápida de Empresas) </w:t>
            </w:r>
          </w:p>
          <w:p w14:paraId="33394843" w14:textId="77777777" w:rsidR="0074773F" w:rsidRPr="00C701AC" w:rsidRDefault="0074773F" w:rsidP="0073594D">
            <w:pPr>
              <w:rPr>
                <w:rFonts w:asciiTheme="majorHAnsi" w:hAnsiTheme="majorHAnsi" w:cstheme="majorHAnsi"/>
                <w:bCs/>
              </w:rPr>
            </w:pPr>
          </w:p>
        </w:tc>
      </w:tr>
    </w:tbl>
    <w:p w14:paraId="12F0ABCA" w14:textId="77777777" w:rsidR="0074773F" w:rsidRPr="00C701AC" w:rsidRDefault="0074773F" w:rsidP="0074773F">
      <w:pPr>
        <w:rPr>
          <w:rFonts w:asciiTheme="majorHAnsi" w:hAnsiTheme="majorHAnsi" w:cstheme="majorHAnsi"/>
          <w:bCs/>
        </w:rPr>
      </w:pPr>
    </w:p>
    <w:tbl>
      <w:tblPr>
        <w:tblStyle w:val="Tablaconcuadrcula"/>
        <w:tblW w:w="9776" w:type="dxa"/>
        <w:tblLook w:val="04A0" w:firstRow="1" w:lastRow="0" w:firstColumn="1" w:lastColumn="0" w:noHBand="0" w:noVBand="1"/>
      </w:tblPr>
      <w:tblGrid>
        <w:gridCol w:w="2972"/>
        <w:gridCol w:w="6804"/>
      </w:tblGrid>
      <w:tr w:rsidR="0074773F" w:rsidRPr="00C701AC" w14:paraId="65DA57F8" w14:textId="77777777" w:rsidTr="0073594D">
        <w:tc>
          <w:tcPr>
            <w:tcW w:w="2972" w:type="dxa"/>
          </w:tcPr>
          <w:p w14:paraId="35FB2B6A"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7FBD62D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 Administrativo Oficialía Mayor </w:t>
            </w:r>
            <w:proofErr w:type="gramStart"/>
            <w:r w:rsidRPr="00C701AC">
              <w:rPr>
                <w:rFonts w:asciiTheme="majorHAnsi" w:hAnsiTheme="majorHAnsi" w:cstheme="majorHAnsi"/>
                <w:bCs/>
              </w:rPr>
              <w:t>( Servicios</w:t>
            </w:r>
            <w:proofErr w:type="gramEnd"/>
            <w:r w:rsidRPr="00C701AC">
              <w:rPr>
                <w:rFonts w:asciiTheme="majorHAnsi" w:hAnsiTheme="majorHAnsi" w:cstheme="majorHAnsi"/>
                <w:bCs/>
              </w:rPr>
              <w:t xml:space="preserve"> Generales) </w:t>
            </w:r>
          </w:p>
          <w:p w14:paraId="1F85AA13" w14:textId="77777777" w:rsidR="0074773F" w:rsidRPr="00C701AC" w:rsidRDefault="0074773F" w:rsidP="0073594D">
            <w:pPr>
              <w:rPr>
                <w:rFonts w:asciiTheme="majorHAnsi" w:hAnsiTheme="majorHAnsi" w:cstheme="majorHAnsi"/>
                <w:bCs/>
              </w:rPr>
            </w:pPr>
          </w:p>
        </w:tc>
      </w:tr>
      <w:tr w:rsidR="0074773F" w:rsidRPr="00C701AC" w14:paraId="02230220" w14:textId="77777777" w:rsidTr="0073594D">
        <w:tc>
          <w:tcPr>
            <w:tcW w:w="2972" w:type="dxa"/>
          </w:tcPr>
          <w:p w14:paraId="046DA05C"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7CADA60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p w14:paraId="2CC7A573" w14:textId="77777777" w:rsidR="0074773F" w:rsidRPr="00C701AC" w:rsidRDefault="0074773F" w:rsidP="0073594D">
            <w:pPr>
              <w:rPr>
                <w:rFonts w:asciiTheme="majorHAnsi" w:hAnsiTheme="majorHAnsi" w:cstheme="majorHAnsi"/>
                <w:bCs/>
              </w:rPr>
            </w:pPr>
          </w:p>
        </w:tc>
      </w:tr>
      <w:tr w:rsidR="0074773F" w:rsidRPr="00C701AC" w14:paraId="545F1786" w14:textId="77777777" w:rsidTr="0073594D">
        <w:tc>
          <w:tcPr>
            <w:tcW w:w="2972" w:type="dxa"/>
          </w:tcPr>
          <w:p w14:paraId="141534D5"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0C98937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2017</w:t>
            </w:r>
          </w:p>
        </w:tc>
      </w:tr>
      <w:tr w:rsidR="0074773F" w:rsidRPr="00C701AC" w14:paraId="4E103943" w14:textId="77777777" w:rsidTr="0073594D">
        <w:tc>
          <w:tcPr>
            <w:tcW w:w="2972" w:type="dxa"/>
          </w:tcPr>
          <w:p w14:paraId="5F1645D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74826B5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en el Área de Servicios generales para la revisión de Requisiciones de las diversas compras de las dependencias de presidencia municipal de Moroleón </w:t>
            </w:r>
            <w:proofErr w:type="spellStart"/>
            <w:r w:rsidRPr="00C701AC">
              <w:rPr>
                <w:rFonts w:asciiTheme="majorHAnsi" w:hAnsiTheme="majorHAnsi" w:cstheme="majorHAnsi"/>
                <w:bCs/>
              </w:rPr>
              <w:t>Gto</w:t>
            </w:r>
            <w:proofErr w:type="spellEnd"/>
            <w:r w:rsidRPr="00C701AC">
              <w:rPr>
                <w:rFonts w:asciiTheme="majorHAnsi" w:hAnsiTheme="majorHAnsi" w:cstheme="majorHAnsi"/>
                <w:bCs/>
              </w:rPr>
              <w:t xml:space="preserve">. </w:t>
            </w:r>
          </w:p>
          <w:p w14:paraId="4A5C32A8" w14:textId="77777777" w:rsidR="0074773F" w:rsidRPr="00C701AC" w:rsidRDefault="0074773F" w:rsidP="0073594D">
            <w:pPr>
              <w:rPr>
                <w:rFonts w:asciiTheme="majorHAnsi" w:hAnsiTheme="majorHAnsi" w:cstheme="majorHAnsi"/>
                <w:bCs/>
              </w:rPr>
            </w:pPr>
          </w:p>
        </w:tc>
      </w:tr>
    </w:tbl>
    <w:p w14:paraId="5F719E33" w14:textId="77777777" w:rsidR="0074773F" w:rsidRPr="00C701AC" w:rsidRDefault="0074773F" w:rsidP="0074773F">
      <w:pPr>
        <w:rPr>
          <w:rFonts w:asciiTheme="majorHAnsi" w:hAnsiTheme="majorHAnsi" w:cstheme="majorHAnsi"/>
          <w:bCs/>
        </w:rPr>
      </w:pPr>
    </w:p>
    <w:p w14:paraId="24CEE2B8" w14:textId="77777777" w:rsidR="0074773F" w:rsidRPr="00C701AC" w:rsidRDefault="0074773F" w:rsidP="0074773F">
      <w:pPr>
        <w:rPr>
          <w:rFonts w:asciiTheme="majorHAnsi" w:hAnsiTheme="majorHAnsi" w:cstheme="majorHAnsi"/>
          <w:bCs/>
        </w:rPr>
      </w:pPr>
    </w:p>
    <w:tbl>
      <w:tblPr>
        <w:tblStyle w:val="Tablaconcuadrcula"/>
        <w:tblW w:w="9776" w:type="dxa"/>
        <w:tblLook w:val="04A0" w:firstRow="1" w:lastRow="0" w:firstColumn="1" w:lastColumn="0" w:noHBand="0" w:noVBand="1"/>
      </w:tblPr>
      <w:tblGrid>
        <w:gridCol w:w="2972"/>
        <w:gridCol w:w="6804"/>
      </w:tblGrid>
      <w:tr w:rsidR="0074773F" w:rsidRPr="00C701AC" w14:paraId="098C3CFB" w14:textId="77777777" w:rsidTr="0073594D">
        <w:tc>
          <w:tcPr>
            <w:tcW w:w="2972" w:type="dxa"/>
          </w:tcPr>
          <w:p w14:paraId="2FDC7EAB"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38F4271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Administrativo Oficialía Mayor en el Área de Desarrollo de Personal </w:t>
            </w:r>
          </w:p>
        </w:tc>
      </w:tr>
      <w:tr w:rsidR="0074773F" w:rsidRPr="00C701AC" w14:paraId="56A13207" w14:textId="77777777" w:rsidTr="0073594D">
        <w:tc>
          <w:tcPr>
            <w:tcW w:w="2972" w:type="dxa"/>
          </w:tcPr>
          <w:p w14:paraId="640C0F5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3DB4A81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tc>
      </w:tr>
      <w:tr w:rsidR="0074773F" w:rsidRPr="00C701AC" w14:paraId="6E62141D" w14:textId="77777777" w:rsidTr="0073594D">
        <w:tc>
          <w:tcPr>
            <w:tcW w:w="2972" w:type="dxa"/>
          </w:tcPr>
          <w:p w14:paraId="01090ED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5389F3F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2016</w:t>
            </w:r>
          </w:p>
        </w:tc>
      </w:tr>
      <w:tr w:rsidR="0074773F" w:rsidRPr="00C701AC" w14:paraId="71E6DCFB" w14:textId="77777777" w:rsidTr="0073594D">
        <w:tc>
          <w:tcPr>
            <w:tcW w:w="2972" w:type="dxa"/>
          </w:tcPr>
          <w:p w14:paraId="43AA94B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02183E2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Control de Gatos médicos</w:t>
            </w:r>
          </w:p>
          <w:p w14:paraId="7715E3F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Control de Vacaciones de personal</w:t>
            </w:r>
          </w:p>
          <w:p w14:paraId="1DD76D9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Control de atención al personal para atender sus diversas inquietudes </w:t>
            </w:r>
          </w:p>
          <w:p w14:paraId="6C94628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Encargada en el periodo de Incapacidad de la jefe de Desarrollo de Personal para llevar a cabo el programa nacional denominado en ese momento como AGENDAS MUNICIPAL, en el cual se realiza de manera satisfactorio sin observaciones negativas en las dependencias evaluadas, recibiendo el municipio reconocimiento por esta labor. </w:t>
            </w:r>
          </w:p>
          <w:p w14:paraId="13945D4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Oficios y Circulares </w:t>
            </w:r>
          </w:p>
          <w:p w14:paraId="3DCB92C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Enlace de INEGI para la elaboración de padrón de personal de presidencia </w:t>
            </w:r>
          </w:p>
          <w:p w14:paraId="45CA032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en la Organización de Diversos Eventos. </w:t>
            </w:r>
          </w:p>
        </w:tc>
      </w:tr>
      <w:tr w:rsidR="0074773F" w:rsidRPr="00C701AC" w14:paraId="22952AFF" w14:textId="77777777" w:rsidTr="0073594D">
        <w:tc>
          <w:tcPr>
            <w:tcW w:w="2972" w:type="dxa"/>
          </w:tcPr>
          <w:p w14:paraId="40B87AC6"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lastRenderedPageBreak/>
              <w:t>Cargo:</w:t>
            </w:r>
          </w:p>
        </w:tc>
        <w:tc>
          <w:tcPr>
            <w:tcW w:w="6804" w:type="dxa"/>
          </w:tcPr>
          <w:p w14:paraId="004AE5DC"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 Administrativo Desarrollo Urbano </w:t>
            </w:r>
          </w:p>
          <w:p w14:paraId="5460D9ED" w14:textId="77777777" w:rsidR="0074773F" w:rsidRPr="00C701AC" w:rsidRDefault="0074773F" w:rsidP="0073594D">
            <w:pPr>
              <w:rPr>
                <w:rFonts w:asciiTheme="majorHAnsi" w:hAnsiTheme="majorHAnsi" w:cstheme="majorHAnsi"/>
                <w:bCs/>
              </w:rPr>
            </w:pPr>
          </w:p>
        </w:tc>
      </w:tr>
      <w:tr w:rsidR="0074773F" w:rsidRPr="00C701AC" w14:paraId="74446E73" w14:textId="77777777" w:rsidTr="0073594D">
        <w:tc>
          <w:tcPr>
            <w:tcW w:w="2972" w:type="dxa"/>
          </w:tcPr>
          <w:p w14:paraId="4F9F4EF4"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2DA4CA1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p w14:paraId="25E8EFCE" w14:textId="77777777" w:rsidR="0074773F" w:rsidRPr="00C701AC" w:rsidRDefault="0074773F" w:rsidP="0073594D">
            <w:pPr>
              <w:rPr>
                <w:rFonts w:asciiTheme="majorHAnsi" w:hAnsiTheme="majorHAnsi" w:cstheme="majorHAnsi"/>
                <w:bCs/>
              </w:rPr>
            </w:pPr>
          </w:p>
        </w:tc>
      </w:tr>
      <w:tr w:rsidR="0074773F" w:rsidRPr="00C701AC" w14:paraId="0B94E66B" w14:textId="77777777" w:rsidTr="0073594D">
        <w:tc>
          <w:tcPr>
            <w:tcW w:w="2972" w:type="dxa"/>
          </w:tcPr>
          <w:p w14:paraId="004E2FF6"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52929F5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2013- 2015</w:t>
            </w:r>
          </w:p>
          <w:p w14:paraId="5DF7EEE6" w14:textId="77777777" w:rsidR="0074773F" w:rsidRPr="00C701AC" w:rsidRDefault="0074773F" w:rsidP="0073594D">
            <w:pPr>
              <w:rPr>
                <w:rFonts w:asciiTheme="majorHAnsi" w:hAnsiTheme="majorHAnsi" w:cstheme="majorHAnsi"/>
                <w:bCs/>
              </w:rPr>
            </w:pPr>
          </w:p>
        </w:tc>
      </w:tr>
      <w:tr w:rsidR="0074773F" w:rsidRPr="00C701AC" w14:paraId="083BF433" w14:textId="77777777" w:rsidTr="0073594D">
        <w:tc>
          <w:tcPr>
            <w:tcW w:w="2972" w:type="dxa"/>
          </w:tcPr>
          <w:p w14:paraId="6A5849D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5814EAE8"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Recepción de Documentación y Solicitudes de diverso permiso de Desarrollo Urbano </w:t>
            </w:r>
          </w:p>
          <w:p w14:paraId="3584BC85"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Revisión de Usos de Suelo </w:t>
            </w:r>
          </w:p>
          <w:p w14:paraId="404105E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Expedición de Permiso de Construcción </w:t>
            </w:r>
          </w:p>
          <w:p w14:paraId="198CECC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Factibilidad de Uso de suelo </w:t>
            </w:r>
          </w:p>
          <w:p w14:paraId="4E64510E"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Elaboración de Presupuesto Programático</w:t>
            </w:r>
          </w:p>
          <w:p w14:paraId="798659D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Enlace Programa MAS</w:t>
            </w:r>
          </w:p>
          <w:p w14:paraId="3232033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Enlace Programa SARE</w:t>
            </w:r>
          </w:p>
          <w:p w14:paraId="43B355E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Encargada de Compras de la Dirección </w:t>
            </w:r>
          </w:p>
          <w:p w14:paraId="51F2C2A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Organización del Personal del Área </w:t>
            </w:r>
          </w:p>
          <w:p w14:paraId="69233F30" w14:textId="77777777" w:rsidR="0074773F" w:rsidRPr="00C701AC" w:rsidRDefault="0074773F" w:rsidP="0073594D">
            <w:pPr>
              <w:rPr>
                <w:rFonts w:asciiTheme="majorHAnsi" w:hAnsiTheme="majorHAnsi" w:cstheme="majorHAnsi"/>
                <w:bCs/>
              </w:rPr>
            </w:pPr>
          </w:p>
        </w:tc>
      </w:tr>
    </w:tbl>
    <w:p w14:paraId="7F14013F" w14:textId="77777777" w:rsidR="0074773F" w:rsidRPr="00C701AC" w:rsidRDefault="0074773F" w:rsidP="0074773F">
      <w:pPr>
        <w:rPr>
          <w:rFonts w:asciiTheme="majorHAnsi" w:hAnsiTheme="majorHAnsi" w:cstheme="majorHAnsi"/>
          <w:bCs/>
          <w:sz w:val="28"/>
        </w:rPr>
      </w:pPr>
    </w:p>
    <w:tbl>
      <w:tblPr>
        <w:tblStyle w:val="Tablaconcuadrcula"/>
        <w:tblW w:w="9776" w:type="dxa"/>
        <w:tblLook w:val="04A0" w:firstRow="1" w:lastRow="0" w:firstColumn="1" w:lastColumn="0" w:noHBand="0" w:noVBand="1"/>
      </w:tblPr>
      <w:tblGrid>
        <w:gridCol w:w="2972"/>
        <w:gridCol w:w="6804"/>
      </w:tblGrid>
      <w:tr w:rsidR="0074773F" w:rsidRPr="00C701AC" w14:paraId="1622DDD1" w14:textId="77777777" w:rsidTr="0073594D">
        <w:tc>
          <w:tcPr>
            <w:tcW w:w="2972" w:type="dxa"/>
          </w:tcPr>
          <w:p w14:paraId="3D80BAFC"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0E921B0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Auxiliar Administrativo Servicios Públicos Municipales </w:t>
            </w:r>
          </w:p>
        </w:tc>
      </w:tr>
      <w:tr w:rsidR="0074773F" w:rsidRPr="00C701AC" w14:paraId="31B8FF28" w14:textId="77777777" w:rsidTr="0073594D">
        <w:tc>
          <w:tcPr>
            <w:tcW w:w="2972" w:type="dxa"/>
          </w:tcPr>
          <w:p w14:paraId="52A4565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0591496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tc>
      </w:tr>
      <w:tr w:rsidR="0074773F" w:rsidRPr="00C701AC" w14:paraId="7465E271" w14:textId="77777777" w:rsidTr="0073594D">
        <w:tc>
          <w:tcPr>
            <w:tcW w:w="2972" w:type="dxa"/>
          </w:tcPr>
          <w:p w14:paraId="2121711B"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1AFCEEE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2013</w:t>
            </w:r>
          </w:p>
        </w:tc>
      </w:tr>
      <w:tr w:rsidR="0074773F" w:rsidRPr="00C701AC" w14:paraId="684EAD89" w14:textId="77777777" w:rsidTr="0073594D">
        <w:tc>
          <w:tcPr>
            <w:tcW w:w="2972" w:type="dxa"/>
          </w:tcPr>
          <w:p w14:paraId="03ACF0AE"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1C99FEC8"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Administrativo en las diversas áreas de la dirección, como lo fueron: </w:t>
            </w:r>
          </w:p>
          <w:p w14:paraId="5AD001A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Zoológico, captura y regularización de inventarios, y realización de compras, cobro de boletaje y atención a usuarios. </w:t>
            </w:r>
          </w:p>
          <w:p w14:paraId="78DBD94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Mercado: Regularización de Padrón de locatarios, fijos y semi fijos, realización de convenios de pago para la regularización</w:t>
            </w:r>
          </w:p>
          <w:p w14:paraId="252A62F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Panteón de Dolores: Captura de información de Gavetas y criptas y apoyo a la elaboración de levantamiento topográfico con los datos arrojados en la captura de los registros de las oficinas de la administración del panteón</w:t>
            </w:r>
          </w:p>
          <w:p w14:paraId="6622603C"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Elaboración de citatorios a los ciudadanos con quinquenios vencidos</w:t>
            </w:r>
          </w:p>
          <w:p w14:paraId="4FD2CFD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Atención al Público en general. </w:t>
            </w:r>
          </w:p>
          <w:p w14:paraId="657C301D" w14:textId="77777777" w:rsidR="0074773F" w:rsidRPr="00C701AC" w:rsidRDefault="0074773F" w:rsidP="0073594D">
            <w:pPr>
              <w:rPr>
                <w:rFonts w:asciiTheme="majorHAnsi" w:hAnsiTheme="majorHAnsi" w:cstheme="majorHAnsi"/>
                <w:bCs/>
              </w:rPr>
            </w:pPr>
          </w:p>
        </w:tc>
      </w:tr>
    </w:tbl>
    <w:p w14:paraId="2D645B47" w14:textId="77777777" w:rsidR="0074773F" w:rsidRPr="00C701AC" w:rsidRDefault="0074773F" w:rsidP="0074773F">
      <w:pPr>
        <w:rPr>
          <w:rFonts w:asciiTheme="majorHAnsi" w:hAnsiTheme="majorHAnsi" w:cstheme="majorHAnsi"/>
          <w:bCs/>
          <w:sz w:val="28"/>
        </w:rPr>
      </w:pPr>
    </w:p>
    <w:tbl>
      <w:tblPr>
        <w:tblStyle w:val="Tablaconcuadrcula"/>
        <w:tblW w:w="9776" w:type="dxa"/>
        <w:tblLook w:val="04A0" w:firstRow="1" w:lastRow="0" w:firstColumn="1" w:lastColumn="0" w:noHBand="0" w:noVBand="1"/>
      </w:tblPr>
      <w:tblGrid>
        <w:gridCol w:w="2972"/>
        <w:gridCol w:w="6804"/>
      </w:tblGrid>
      <w:tr w:rsidR="0074773F" w:rsidRPr="00C701AC" w14:paraId="4378D921" w14:textId="77777777" w:rsidTr="0073594D">
        <w:tc>
          <w:tcPr>
            <w:tcW w:w="2972" w:type="dxa"/>
          </w:tcPr>
          <w:p w14:paraId="7E0E8BF4"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0F1C15B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Secretaria de la directora de Seguridad Publica de Moroleón, Guanajuato </w:t>
            </w:r>
          </w:p>
        </w:tc>
      </w:tr>
      <w:tr w:rsidR="0074773F" w:rsidRPr="00C701AC" w14:paraId="6FEB1506" w14:textId="77777777" w:rsidTr="0073594D">
        <w:tc>
          <w:tcPr>
            <w:tcW w:w="2972" w:type="dxa"/>
          </w:tcPr>
          <w:p w14:paraId="0E2E98D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2CA9248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Dirección de Seguridad Publica </w:t>
            </w:r>
          </w:p>
        </w:tc>
      </w:tr>
      <w:tr w:rsidR="0074773F" w:rsidRPr="00C701AC" w14:paraId="1DFF7227" w14:textId="77777777" w:rsidTr="0073594D">
        <w:tc>
          <w:tcPr>
            <w:tcW w:w="2972" w:type="dxa"/>
          </w:tcPr>
          <w:p w14:paraId="28927A0C"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1660E35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2012- 2013 </w:t>
            </w:r>
          </w:p>
        </w:tc>
      </w:tr>
      <w:tr w:rsidR="0074773F" w:rsidRPr="00C701AC" w14:paraId="3DAE3FB6" w14:textId="77777777" w:rsidTr="0073594D">
        <w:tc>
          <w:tcPr>
            <w:tcW w:w="2972" w:type="dxa"/>
          </w:tcPr>
          <w:p w14:paraId="6BCB164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6923D43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reportes diarios </w:t>
            </w:r>
          </w:p>
          <w:p w14:paraId="1E9194E8"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Elaboración de Oficios de la directora de Seguridad Publica</w:t>
            </w:r>
          </w:p>
          <w:p w14:paraId="520A47F8"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Designación de Turnos extras del equipo de Seguridad Publica </w:t>
            </w:r>
          </w:p>
          <w:p w14:paraId="6F77DE1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Atención al publico </w:t>
            </w:r>
          </w:p>
          <w:p w14:paraId="648F1E5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Recepción de documentos </w:t>
            </w:r>
          </w:p>
          <w:p w14:paraId="618D077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Recepción de reportes </w:t>
            </w:r>
          </w:p>
          <w:p w14:paraId="7A63473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Atención a los ciudadanos </w:t>
            </w:r>
          </w:p>
          <w:p w14:paraId="4DB0595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lastRenderedPageBreak/>
              <w:t xml:space="preserve">Elaboración y organización de Rol de vacaciones para los Oficiales de Seguridad pública. </w:t>
            </w:r>
          </w:p>
          <w:p w14:paraId="0160D77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Archivo </w:t>
            </w:r>
          </w:p>
          <w:p w14:paraId="7B35ECA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Agenda de la directora </w:t>
            </w:r>
          </w:p>
          <w:p w14:paraId="5EC4C45E" w14:textId="77777777" w:rsidR="0074773F" w:rsidRPr="00C701AC" w:rsidRDefault="0074773F" w:rsidP="0073594D">
            <w:pPr>
              <w:rPr>
                <w:rFonts w:asciiTheme="majorHAnsi" w:hAnsiTheme="majorHAnsi" w:cstheme="majorHAnsi"/>
                <w:bCs/>
              </w:rPr>
            </w:pPr>
          </w:p>
        </w:tc>
      </w:tr>
    </w:tbl>
    <w:p w14:paraId="60CF02BB" w14:textId="77777777" w:rsidR="0074773F" w:rsidRPr="00C701AC" w:rsidRDefault="0074773F" w:rsidP="0074773F">
      <w:pPr>
        <w:pStyle w:val="Prrafodelista"/>
        <w:ind w:left="1080"/>
        <w:rPr>
          <w:rFonts w:asciiTheme="majorHAnsi" w:hAnsiTheme="majorHAnsi" w:cstheme="majorHAnsi"/>
          <w:bCs/>
          <w:sz w:val="28"/>
        </w:rPr>
      </w:pPr>
    </w:p>
    <w:tbl>
      <w:tblPr>
        <w:tblStyle w:val="Tablaconcuadrcula"/>
        <w:tblW w:w="9776" w:type="dxa"/>
        <w:tblLook w:val="04A0" w:firstRow="1" w:lastRow="0" w:firstColumn="1" w:lastColumn="0" w:noHBand="0" w:noVBand="1"/>
      </w:tblPr>
      <w:tblGrid>
        <w:gridCol w:w="2972"/>
        <w:gridCol w:w="6804"/>
      </w:tblGrid>
      <w:tr w:rsidR="0074773F" w:rsidRPr="00C701AC" w14:paraId="5691C1C7" w14:textId="77777777" w:rsidTr="0073594D">
        <w:tc>
          <w:tcPr>
            <w:tcW w:w="2972" w:type="dxa"/>
          </w:tcPr>
          <w:p w14:paraId="00A8A311"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6084829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Administrativo Desarrollo Social </w:t>
            </w:r>
          </w:p>
        </w:tc>
      </w:tr>
      <w:tr w:rsidR="0074773F" w:rsidRPr="00C701AC" w14:paraId="0E916AFC" w14:textId="77777777" w:rsidTr="0073594D">
        <w:tc>
          <w:tcPr>
            <w:tcW w:w="2972" w:type="dxa"/>
          </w:tcPr>
          <w:p w14:paraId="30C3D113"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6338A15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tc>
      </w:tr>
      <w:tr w:rsidR="0074773F" w:rsidRPr="00C701AC" w14:paraId="1BC5D5A4" w14:textId="77777777" w:rsidTr="0073594D">
        <w:tc>
          <w:tcPr>
            <w:tcW w:w="2972" w:type="dxa"/>
          </w:tcPr>
          <w:p w14:paraId="7BC1EEC1"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59F15E9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Lapso de 3 meses en el año 2012</w:t>
            </w:r>
          </w:p>
        </w:tc>
      </w:tr>
      <w:tr w:rsidR="0074773F" w:rsidRPr="00C701AC" w14:paraId="2A84C299" w14:textId="77777777" w:rsidTr="0073594D">
        <w:trPr>
          <w:trHeight w:val="1217"/>
        </w:trPr>
        <w:tc>
          <w:tcPr>
            <w:tcW w:w="2972" w:type="dxa"/>
          </w:tcPr>
          <w:p w14:paraId="0FA1BCD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4AD52EE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Registro del programa 65 y Mas </w:t>
            </w:r>
          </w:p>
          <w:p w14:paraId="6F76699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Registro del Programa HABITAT</w:t>
            </w:r>
          </w:p>
          <w:p w14:paraId="2CBD3C0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Apoyo a promotores en los diversos cursos del programa HABITAT</w:t>
            </w:r>
          </w:p>
          <w:p w14:paraId="72B52D6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a los Promotores, director y Administrativo en la Dirección de Desarrollo Social en trámites administrativos. </w:t>
            </w:r>
          </w:p>
          <w:p w14:paraId="2B9C16EC" w14:textId="77777777" w:rsidR="0074773F" w:rsidRPr="00C701AC" w:rsidRDefault="0074773F" w:rsidP="0073594D">
            <w:pPr>
              <w:rPr>
                <w:rFonts w:asciiTheme="majorHAnsi" w:hAnsiTheme="majorHAnsi" w:cstheme="majorHAnsi"/>
                <w:bCs/>
              </w:rPr>
            </w:pPr>
          </w:p>
          <w:p w14:paraId="1E28264A" w14:textId="77777777" w:rsidR="0074773F" w:rsidRPr="00C701AC" w:rsidRDefault="0074773F" w:rsidP="0073594D">
            <w:pPr>
              <w:rPr>
                <w:rFonts w:asciiTheme="majorHAnsi" w:hAnsiTheme="majorHAnsi" w:cstheme="majorHAnsi"/>
                <w:bCs/>
              </w:rPr>
            </w:pPr>
          </w:p>
          <w:p w14:paraId="0551B476" w14:textId="77777777" w:rsidR="0074773F" w:rsidRPr="00C701AC" w:rsidRDefault="0074773F" w:rsidP="0073594D">
            <w:pPr>
              <w:rPr>
                <w:rFonts w:asciiTheme="majorHAnsi" w:hAnsiTheme="majorHAnsi" w:cstheme="majorHAnsi"/>
                <w:bCs/>
              </w:rPr>
            </w:pPr>
          </w:p>
        </w:tc>
      </w:tr>
    </w:tbl>
    <w:p w14:paraId="422A361B" w14:textId="77777777" w:rsidR="0074773F" w:rsidRPr="00C701AC" w:rsidRDefault="0074773F" w:rsidP="0074773F">
      <w:pPr>
        <w:pStyle w:val="Prrafodelista"/>
        <w:ind w:left="1080"/>
        <w:rPr>
          <w:rFonts w:asciiTheme="majorHAnsi" w:hAnsiTheme="majorHAnsi" w:cstheme="majorHAnsi"/>
          <w:bCs/>
          <w:sz w:val="28"/>
        </w:rPr>
      </w:pPr>
    </w:p>
    <w:tbl>
      <w:tblPr>
        <w:tblStyle w:val="Tablaconcuadrcula"/>
        <w:tblW w:w="9776" w:type="dxa"/>
        <w:tblLook w:val="04A0" w:firstRow="1" w:lastRow="0" w:firstColumn="1" w:lastColumn="0" w:noHBand="0" w:noVBand="1"/>
      </w:tblPr>
      <w:tblGrid>
        <w:gridCol w:w="2972"/>
        <w:gridCol w:w="6804"/>
      </w:tblGrid>
      <w:tr w:rsidR="0074773F" w:rsidRPr="00C701AC" w14:paraId="2E1D9418" w14:textId="77777777" w:rsidTr="0073594D">
        <w:tc>
          <w:tcPr>
            <w:tcW w:w="2972" w:type="dxa"/>
          </w:tcPr>
          <w:p w14:paraId="686A916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5B5A312E"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Administrativo </w:t>
            </w:r>
            <w:proofErr w:type="spellStart"/>
            <w:r w:rsidRPr="00C701AC">
              <w:rPr>
                <w:rFonts w:asciiTheme="majorHAnsi" w:hAnsiTheme="majorHAnsi" w:cstheme="majorHAnsi"/>
                <w:bCs/>
              </w:rPr>
              <w:t>Uveg</w:t>
            </w:r>
            <w:proofErr w:type="spellEnd"/>
            <w:r w:rsidRPr="00C701AC">
              <w:rPr>
                <w:rFonts w:asciiTheme="majorHAnsi" w:hAnsiTheme="majorHAnsi" w:cstheme="majorHAnsi"/>
                <w:bCs/>
              </w:rPr>
              <w:t xml:space="preserve"> </w:t>
            </w:r>
          </w:p>
        </w:tc>
      </w:tr>
      <w:tr w:rsidR="0074773F" w:rsidRPr="00C701AC" w14:paraId="6AF9D478" w14:textId="77777777" w:rsidTr="0073594D">
        <w:tc>
          <w:tcPr>
            <w:tcW w:w="2972" w:type="dxa"/>
          </w:tcPr>
          <w:p w14:paraId="3FC72327"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559C5F1E"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tc>
      </w:tr>
      <w:tr w:rsidR="0074773F" w:rsidRPr="00C701AC" w14:paraId="5999AA7E" w14:textId="77777777" w:rsidTr="0073594D">
        <w:tc>
          <w:tcPr>
            <w:tcW w:w="2972" w:type="dxa"/>
          </w:tcPr>
          <w:p w14:paraId="0D58DFE1"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25917DF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3 meses en el año 2012 por Asistir a personal de Incapacidad </w:t>
            </w:r>
          </w:p>
        </w:tc>
      </w:tr>
      <w:tr w:rsidR="0074773F" w:rsidRPr="00C701AC" w14:paraId="4714AD4C" w14:textId="77777777" w:rsidTr="0073594D">
        <w:tc>
          <w:tcPr>
            <w:tcW w:w="2972" w:type="dxa"/>
          </w:tcPr>
          <w:p w14:paraId="772E8E1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500E254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a los alumnos </w:t>
            </w:r>
            <w:proofErr w:type="spellStart"/>
            <w:r w:rsidRPr="00C701AC">
              <w:rPr>
                <w:rFonts w:asciiTheme="majorHAnsi" w:hAnsiTheme="majorHAnsi" w:cstheme="majorHAnsi"/>
                <w:bCs/>
              </w:rPr>
              <w:t>Uveg</w:t>
            </w:r>
            <w:proofErr w:type="spellEnd"/>
            <w:r w:rsidRPr="00C701AC">
              <w:rPr>
                <w:rFonts w:asciiTheme="majorHAnsi" w:hAnsiTheme="majorHAnsi" w:cstheme="majorHAnsi"/>
                <w:bCs/>
              </w:rPr>
              <w:t xml:space="preserve"> </w:t>
            </w:r>
          </w:p>
          <w:p w14:paraId="49B8163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Platicas Informativas a los alumnos de Secundaria Defensores de Moroleón, Secundaria J Jesús López </w:t>
            </w:r>
            <w:proofErr w:type="spellStart"/>
            <w:r w:rsidRPr="00C701AC">
              <w:rPr>
                <w:rFonts w:asciiTheme="majorHAnsi" w:hAnsiTheme="majorHAnsi" w:cstheme="majorHAnsi"/>
                <w:bCs/>
              </w:rPr>
              <w:t>López</w:t>
            </w:r>
            <w:proofErr w:type="spellEnd"/>
            <w:r w:rsidRPr="00C701AC">
              <w:rPr>
                <w:rFonts w:asciiTheme="majorHAnsi" w:hAnsiTheme="majorHAnsi" w:cstheme="majorHAnsi"/>
                <w:bCs/>
              </w:rPr>
              <w:t xml:space="preserve"> </w:t>
            </w:r>
          </w:p>
          <w:p w14:paraId="363A040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Repartición de Publicidad en diversas estancias de Sector Público y Privado para dar a conocer la </w:t>
            </w:r>
            <w:proofErr w:type="spellStart"/>
            <w:r w:rsidRPr="00C701AC">
              <w:rPr>
                <w:rFonts w:asciiTheme="majorHAnsi" w:hAnsiTheme="majorHAnsi" w:cstheme="majorHAnsi"/>
                <w:bCs/>
              </w:rPr>
              <w:t>Uveg</w:t>
            </w:r>
            <w:proofErr w:type="spellEnd"/>
            <w:r w:rsidRPr="00C701AC">
              <w:rPr>
                <w:rFonts w:asciiTheme="majorHAnsi" w:hAnsiTheme="majorHAnsi" w:cstheme="majorHAnsi"/>
                <w:bCs/>
              </w:rPr>
              <w:t xml:space="preserve"> </w:t>
            </w:r>
          </w:p>
          <w:p w14:paraId="6AB8EFD5"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administrativo a la encargada del Centro </w:t>
            </w:r>
            <w:proofErr w:type="spellStart"/>
            <w:r w:rsidRPr="00C701AC">
              <w:rPr>
                <w:rFonts w:asciiTheme="majorHAnsi" w:hAnsiTheme="majorHAnsi" w:cstheme="majorHAnsi"/>
                <w:bCs/>
              </w:rPr>
              <w:t>Uveg</w:t>
            </w:r>
            <w:proofErr w:type="spellEnd"/>
            <w:r w:rsidRPr="00C701AC">
              <w:rPr>
                <w:rFonts w:asciiTheme="majorHAnsi" w:hAnsiTheme="majorHAnsi" w:cstheme="majorHAnsi"/>
                <w:bCs/>
              </w:rPr>
              <w:t xml:space="preserve"> </w:t>
            </w:r>
          </w:p>
          <w:p w14:paraId="53D5AB2D" w14:textId="77777777" w:rsidR="0074773F" w:rsidRPr="00C701AC" w:rsidRDefault="0074773F" w:rsidP="0073594D">
            <w:pPr>
              <w:rPr>
                <w:rFonts w:asciiTheme="majorHAnsi" w:hAnsiTheme="majorHAnsi" w:cstheme="majorHAnsi"/>
                <w:bCs/>
              </w:rPr>
            </w:pPr>
          </w:p>
        </w:tc>
      </w:tr>
    </w:tbl>
    <w:p w14:paraId="7F490F2D" w14:textId="77777777" w:rsidR="0074773F" w:rsidRPr="00C701AC" w:rsidRDefault="0074773F" w:rsidP="0074773F">
      <w:pPr>
        <w:pStyle w:val="Prrafodelista"/>
        <w:ind w:left="1080"/>
        <w:rPr>
          <w:rFonts w:asciiTheme="majorHAnsi" w:hAnsiTheme="majorHAnsi" w:cstheme="majorHAnsi"/>
          <w:bCs/>
          <w:sz w:val="28"/>
        </w:rPr>
      </w:pPr>
    </w:p>
    <w:p w14:paraId="30D837FF" w14:textId="77777777" w:rsidR="0074773F" w:rsidRPr="00C701AC" w:rsidRDefault="0074773F" w:rsidP="0074773F">
      <w:pPr>
        <w:pStyle w:val="Prrafodelista"/>
        <w:ind w:left="1080"/>
        <w:rPr>
          <w:rFonts w:asciiTheme="majorHAnsi" w:hAnsiTheme="majorHAnsi" w:cstheme="majorHAnsi"/>
          <w:bCs/>
          <w:sz w:val="28"/>
        </w:rPr>
      </w:pPr>
    </w:p>
    <w:tbl>
      <w:tblPr>
        <w:tblStyle w:val="Tablaconcuadrcula"/>
        <w:tblW w:w="9776" w:type="dxa"/>
        <w:tblLook w:val="04A0" w:firstRow="1" w:lastRow="0" w:firstColumn="1" w:lastColumn="0" w:noHBand="0" w:noVBand="1"/>
      </w:tblPr>
      <w:tblGrid>
        <w:gridCol w:w="2972"/>
        <w:gridCol w:w="6804"/>
      </w:tblGrid>
      <w:tr w:rsidR="0074773F" w:rsidRPr="00C701AC" w14:paraId="2E3CB6AF" w14:textId="77777777" w:rsidTr="0073594D">
        <w:tc>
          <w:tcPr>
            <w:tcW w:w="2972" w:type="dxa"/>
          </w:tcPr>
          <w:p w14:paraId="71E8F4D8"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Cargo:</w:t>
            </w:r>
          </w:p>
        </w:tc>
        <w:tc>
          <w:tcPr>
            <w:tcW w:w="6804" w:type="dxa"/>
          </w:tcPr>
          <w:p w14:paraId="1106000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Administrativo Medio Ambiente </w:t>
            </w:r>
          </w:p>
        </w:tc>
      </w:tr>
      <w:tr w:rsidR="0074773F" w:rsidRPr="00C701AC" w14:paraId="54D23F34" w14:textId="77777777" w:rsidTr="0073594D">
        <w:tc>
          <w:tcPr>
            <w:tcW w:w="2972" w:type="dxa"/>
          </w:tcPr>
          <w:p w14:paraId="6A3927B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2DB6B1D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tc>
      </w:tr>
      <w:tr w:rsidR="0074773F" w:rsidRPr="00C701AC" w14:paraId="391CD535" w14:textId="77777777" w:rsidTr="0073594D">
        <w:tc>
          <w:tcPr>
            <w:tcW w:w="2972" w:type="dxa"/>
          </w:tcPr>
          <w:p w14:paraId="20CF9884"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571AC5A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Lapso de 3 meses en el año 2012 por transferencia </w:t>
            </w:r>
          </w:p>
        </w:tc>
      </w:tr>
      <w:tr w:rsidR="0074773F" w:rsidRPr="00C701AC" w14:paraId="4FF5C972" w14:textId="77777777" w:rsidTr="0073594D">
        <w:tc>
          <w:tcPr>
            <w:tcW w:w="2972" w:type="dxa"/>
          </w:tcPr>
          <w:p w14:paraId="222C27AD"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12FACE0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Inventario de la dependencia </w:t>
            </w:r>
          </w:p>
          <w:p w14:paraId="3ABE7C2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Presupuesto de la Dependencia </w:t>
            </w:r>
          </w:p>
          <w:p w14:paraId="38AE5C1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Atención a reportes y canalizarlos con los Promotores</w:t>
            </w:r>
          </w:p>
          <w:p w14:paraId="1410538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Captura de Multas de Verificación de vehículos </w:t>
            </w:r>
          </w:p>
          <w:p w14:paraId="5160FBBE" w14:textId="77777777" w:rsidR="0074773F" w:rsidRPr="00C701AC" w:rsidRDefault="0074773F" w:rsidP="0073594D">
            <w:pPr>
              <w:rPr>
                <w:rFonts w:asciiTheme="majorHAnsi" w:hAnsiTheme="majorHAnsi" w:cstheme="majorHAnsi"/>
                <w:bCs/>
              </w:rPr>
            </w:pPr>
          </w:p>
          <w:p w14:paraId="10A68D7B" w14:textId="77777777" w:rsidR="0074773F" w:rsidRPr="00C701AC" w:rsidRDefault="0074773F" w:rsidP="0073594D">
            <w:pPr>
              <w:rPr>
                <w:rFonts w:asciiTheme="majorHAnsi" w:hAnsiTheme="majorHAnsi" w:cstheme="majorHAnsi"/>
                <w:bCs/>
              </w:rPr>
            </w:pPr>
          </w:p>
          <w:p w14:paraId="608E58E9" w14:textId="77777777" w:rsidR="0074773F" w:rsidRPr="00C701AC" w:rsidRDefault="0074773F" w:rsidP="0073594D">
            <w:pPr>
              <w:rPr>
                <w:rFonts w:asciiTheme="majorHAnsi" w:hAnsiTheme="majorHAnsi" w:cstheme="majorHAnsi"/>
                <w:bCs/>
              </w:rPr>
            </w:pPr>
          </w:p>
        </w:tc>
      </w:tr>
    </w:tbl>
    <w:p w14:paraId="233DFC59" w14:textId="77777777" w:rsidR="0074773F" w:rsidRPr="00C701AC" w:rsidRDefault="0074773F" w:rsidP="0074773F">
      <w:pPr>
        <w:pStyle w:val="Prrafodelista"/>
        <w:ind w:left="1080"/>
        <w:rPr>
          <w:rFonts w:asciiTheme="majorHAnsi" w:hAnsiTheme="majorHAnsi" w:cstheme="majorHAnsi"/>
          <w:bCs/>
          <w:sz w:val="28"/>
        </w:rPr>
      </w:pPr>
    </w:p>
    <w:tbl>
      <w:tblPr>
        <w:tblStyle w:val="Tablaconcuadrcula"/>
        <w:tblW w:w="9776" w:type="dxa"/>
        <w:tblLook w:val="04A0" w:firstRow="1" w:lastRow="0" w:firstColumn="1" w:lastColumn="0" w:noHBand="0" w:noVBand="1"/>
      </w:tblPr>
      <w:tblGrid>
        <w:gridCol w:w="2972"/>
        <w:gridCol w:w="6804"/>
      </w:tblGrid>
      <w:tr w:rsidR="0074773F" w:rsidRPr="00C701AC" w14:paraId="2EFA9EC5" w14:textId="77777777" w:rsidTr="0073594D">
        <w:tc>
          <w:tcPr>
            <w:tcW w:w="2972" w:type="dxa"/>
          </w:tcPr>
          <w:p w14:paraId="1C06A55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lastRenderedPageBreak/>
              <w:t>Cargo:</w:t>
            </w:r>
          </w:p>
        </w:tc>
        <w:tc>
          <w:tcPr>
            <w:tcW w:w="6804" w:type="dxa"/>
          </w:tcPr>
          <w:p w14:paraId="4600FD1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Administrativo Fiscalización </w:t>
            </w:r>
          </w:p>
        </w:tc>
      </w:tr>
      <w:tr w:rsidR="0074773F" w:rsidRPr="00C701AC" w14:paraId="11DAC347" w14:textId="77777777" w:rsidTr="0073594D">
        <w:tc>
          <w:tcPr>
            <w:tcW w:w="2972" w:type="dxa"/>
          </w:tcPr>
          <w:p w14:paraId="5FA9BA9D"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804" w:type="dxa"/>
          </w:tcPr>
          <w:p w14:paraId="0D690B1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Presidencia Municipal de Moroleón Guanajuato </w:t>
            </w:r>
          </w:p>
        </w:tc>
      </w:tr>
      <w:tr w:rsidR="0074773F" w:rsidRPr="00C701AC" w14:paraId="75AA73C1" w14:textId="77777777" w:rsidTr="0073594D">
        <w:tc>
          <w:tcPr>
            <w:tcW w:w="2972" w:type="dxa"/>
          </w:tcPr>
          <w:p w14:paraId="1082397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Periodo:</w:t>
            </w:r>
          </w:p>
        </w:tc>
        <w:tc>
          <w:tcPr>
            <w:tcW w:w="6804" w:type="dxa"/>
          </w:tcPr>
          <w:p w14:paraId="6EE22B7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2008- 2011</w:t>
            </w:r>
          </w:p>
        </w:tc>
      </w:tr>
      <w:tr w:rsidR="0074773F" w:rsidRPr="00C701AC" w14:paraId="7D1BBE1A" w14:textId="77777777" w:rsidTr="0073594D">
        <w:tc>
          <w:tcPr>
            <w:tcW w:w="2972" w:type="dxa"/>
          </w:tcPr>
          <w:p w14:paraId="2727B95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Principales funciones desempeñadas:</w:t>
            </w:r>
          </w:p>
        </w:tc>
        <w:tc>
          <w:tcPr>
            <w:tcW w:w="6804" w:type="dxa"/>
          </w:tcPr>
          <w:p w14:paraId="39FCF1D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Licencias de Funcionamiento </w:t>
            </w:r>
          </w:p>
          <w:p w14:paraId="37D61B9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Minutas comisión de Licencias de Funcionamiento en materia de alcoholes </w:t>
            </w:r>
          </w:p>
          <w:p w14:paraId="2BED7E4C"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Padrón Comerciantes Fijos </w:t>
            </w:r>
          </w:p>
          <w:p w14:paraId="5112E88C"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padrón Comerciante ambulantes </w:t>
            </w:r>
          </w:p>
          <w:p w14:paraId="5D7032E0"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padrón Puestos de venta de Juguete 06 de enero </w:t>
            </w:r>
          </w:p>
          <w:p w14:paraId="345CAA6B"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Elaboración de permisos: Lonas, pasacalles, perifoneo.</w:t>
            </w:r>
          </w:p>
          <w:p w14:paraId="6202AC0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Elaboración de Oficios </w:t>
            </w:r>
          </w:p>
          <w:p w14:paraId="1B8F5F1E"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Control de Eventos </w:t>
            </w:r>
          </w:p>
          <w:p w14:paraId="6640C70E"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Enlace programa MAS </w:t>
            </w:r>
          </w:p>
          <w:p w14:paraId="5E21570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en Inspecciones </w:t>
            </w:r>
          </w:p>
          <w:p w14:paraId="4014737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Apoyo para designar lugares de venta de Comida en los días 15 y 16 de enero. </w:t>
            </w:r>
          </w:p>
          <w:p w14:paraId="6B9DB65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Sellar Boletaje de Corrida de toros y eventos </w:t>
            </w:r>
          </w:p>
          <w:p w14:paraId="1C688D2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Conteo de Boletaje de eventos. </w:t>
            </w:r>
          </w:p>
          <w:p w14:paraId="71FC0CDF" w14:textId="77777777" w:rsidR="0074773F" w:rsidRPr="00C701AC" w:rsidRDefault="0074773F" w:rsidP="0073594D">
            <w:pPr>
              <w:rPr>
                <w:rFonts w:asciiTheme="majorHAnsi" w:hAnsiTheme="majorHAnsi" w:cstheme="majorHAnsi"/>
                <w:bCs/>
              </w:rPr>
            </w:pPr>
          </w:p>
          <w:p w14:paraId="6D86C2F1" w14:textId="77777777" w:rsidR="0074773F" w:rsidRPr="00C701AC" w:rsidRDefault="0074773F" w:rsidP="0073594D">
            <w:pPr>
              <w:rPr>
                <w:rFonts w:asciiTheme="majorHAnsi" w:hAnsiTheme="majorHAnsi" w:cstheme="majorHAnsi"/>
                <w:bCs/>
              </w:rPr>
            </w:pPr>
          </w:p>
          <w:p w14:paraId="65F1822C" w14:textId="77777777" w:rsidR="0074773F" w:rsidRPr="00C701AC" w:rsidRDefault="0074773F" w:rsidP="0073594D">
            <w:pPr>
              <w:rPr>
                <w:rFonts w:asciiTheme="majorHAnsi" w:hAnsiTheme="majorHAnsi" w:cstheme="majorHAnsi"/>
                <w:bCs/>
              </w:rPr>
            </w:pPr>
          </w:p>
        </w:tc>
      </w:tr>
    </w:tbl>
    <w:p w14:paraId="2C58EFC5" w14:textId="77777777" w:rsidR="0074773F" w:rsidRPr="00C701AC" w:rsidRDefault="0074773F" w:rsidP="0074773F">
      <w:pPr>
        <w:pStyle w:val="Prrafodelista"/>
        <w:ind w:left="1080"/>
        <w:rPr>
          <w:rFonts w:asciiTheme="majorHAnsi" w:hAnsiTheme="majorHAnsi" w:cstheme="majorHAnsi"/>
          <w:bCs/>
          <w:sz w:val="28"/>
        </w:rPr>
      </w:pPr>
    </w:p>
    <w:p w14:paraId="6AF32A03" w14:textId="77777777" w:rsidR="0074773F" w:rsidRPr="00C701AC" w:rsidRDefault="0074773F" w:rsidP="0074773F">
      <w:pPr>
        <w:pStyle w:val="Prrafodelista"/>
        <w:ind w:left="1080"/>
        <w:rPr>
          <w:rFonts w:asciiTheme="majorHAnsi" w:hAnsiTheme="majorHAnsi" w:cstheme="majorHAnsi"/>
          <w:bCs/>
          <w:sz w:val="28"/>
        </w:rPr>
      </w:pPr>
    </w:p>
    <w:p w14:paraId="0D9F9FF1" w14:textId="77777777" w:rsidR="0074773F" w:rsidRPr="00C701AC" w:rsidRDefault="0074773F" w:rsidP="0074773F">
      <w:pPr>
        <w:pStyle w:val="Prrafodelista"/>
        <w:ind w:left="1080"/>
        <w:rPr>
          <w:rFonts w:asciiTheme="majorHAnsi" w:hAnsiTheme="majorHAnsi" w:cstheme="majorHAnsi"/>
          <w:bCs/>
          <w:sz w:val="28"/>
        </w:rPr>
      </w:pPr>
    </w:p>
    <w:p w14:paraId="3FC794ED" w14:textId="77777777" w:rsidR="0074773F" w:rsidRPr="00C701AC" w:rsidRDefault="0074773F" w:rsidP="0074773F">
      <w:pPr>
        <w:pStyle w:val="Prrafodelista"/>
        <w:ind w:left="1080"/>
        <w:rPr>
          <w:rFonts w:asciiTheme="majorHAnsi" w:hAnsiTheme="majorHAnsi" w:cstheme="majorHAnsi"/>
          <w:bCs/>
          <w:sz w:val="28"/>
        </w:rPr>
      </w:pPr>
    </w:p>
    <w:p w14:paraId="66A920A9" w14:textId="77777777" w:rsidR="0074773F" w:rsidRPr="00C701AC" w:rsidRDefault="0074773F" w:rsidP="0074773F">
      <w:pPr>
        <w:pStyle w:val="Prrafodelista"/>
        <w:ind w:left="1080"/>
        <w:rPr>
          <w:rFonts w:asciiTheme="majorHAnsi" w:hAnsiTheme="majorHAnsi" w:cstheme="majorHAnsi"/>
          <w:bCs/>
          <w:sz w:val="28"/>
        </w:rPr>
      </w:pPr>
    </w:p>
    <w:p w14:paraId="0156E810" w14:textId="77777777" w:rsidR="0074773F" w:rsidRPr="00C701AC" w:rsidRDefault="0074773F" w:rsidP="0074773F">
      <w:pPr>
        <w:pStyle w:val="Prrafodelista"/>
        <w:numPr>
          <w:ilvl w:val="0"/>
          <w:numId w:val="1"/>
        </w:numPr>
        <w:rPr>
          <w:rFonts w:asciiTheme="majorHAnsi" w:hAnsiTheme="majorHAnsi" w:cstheme="majorHAnsi"/>
          <w:bCs/>
          <w:sz w:val="28"/>
        </w:rPr>
      </w:pPr>
      <w:r w:rsidRPr="00C701AC">
        <w:rPr>
          <w:rFonts w:asciiTheme="majorHAnsi" w:hAnsiTheme="majorHAnsi" w:cstheme="majorHAnsi"/>
          <w:bCs/>
          <w:sz w:val="28"/>
        </w:rPr>
        <w:t>OTRAS ACTIVIDADES ACADÉMICAS</w:t>
      </w:r>
    </w:p>
    <w:tbl>
      <w:tblPr>
        <w:tblStyle w:val="Tablaconcuadrcula"/>
        <w:tblW w:w="0" w:type="auto"/>
        <w:tblLook w:val="04A0" w:firstRow="1" w:lastRow="0" w:firstColumn="1" w:lastColumn="0" w:noHBand="0" w:noVBand="1"/>
      </w:tblPr>
      <w:tblGrid>
        <w:gridCol w:w="2806"/>
        <w:gridCol w:w="6022"/>
      </w:tblGrid>
      <w:tr w:rsidR="0074773F" w:rsidRPr="00C701AC" w14:paraId="426251FA" w14:textId="77777777" w:rsidTr="0073594D">
        <w:tc>
          <w:tcPr>
            <w:tcW w:w="2910" w:type="dxa"/>
          </w:tcPr>
          <w:p w14:paraId="7E115A2B" w14:textId="77777777" w:rsidR="0074773F" w:rsidRPr="00C701AC" w:rsidRDefault="0074773F" w:rsidP="0073594D">
            <w:pPr>
              <w:rPr>
                <w:rFonts w:asciiTheme="majorHAnsi" w:hAnsiTheme="majorHAnsi" w:cstheme="majorHAnsi"/>
                <w:bCs/>
                <w:sz w:val="28"/>
              </w:rPr>
            </w:pPr>
            <w:commentRangeStart w:id="2"/>
            <w:r w:rsidRPr="00C701AC">
              <w:rPr>
                <w:rFonts w:asciiTheme="majorHAnsi" w:hAnsiTheme="majorHAnsi" w:cstheme="majorHAnsi"/>
                <w:bCs/>
                <w:sz w:val="28"/>
              </w:rPr>
              <w:t>Modalidad:</w:t>
            </w:r>
            <w:commentRangeEnd w:id="2"/>
            <w:r w:rsidRPr="00C701AC">
              <w:rPr>
                <w:rStyle w:val="Refdecomentario"/>
                <w:rFonts w:asciiTheme="majorHAnsi" w:hAnsiTheme="majorHAnsi" w:cstheme="majorHAnsi"/>
                <w:bCs/>
              </w:rPr>
              <w:commentReference w:id="2"/>
            </w:r>
          </w:p>
        </w:tc>
        <w:tc>
          <w:tcPr>
            <w:tcW w:w="6719" w:type="dxa"/>
          </w:tcPr>
          <w:p w14:paraId="7ABD11D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Diplomado Educación Continua </w:t>
            </w:r>
          </w:p>
        </w:tc>
      </w:tr>
      <w:tr w:rsidR="0074773F" w:rsidRPr="00C701AC" w14:paraId="50B983B8" w14:textId="77777777" w:rsidTr="0073594D">
        <w:tc>
          <w:tcPr>
            <w:tcW w:w="2910" w:type="dxa"/>
          </w:tcPr>
          <w:p w14:paraId="50EFBAD0"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Tema:</w:t>
            </w:r>
          </w:p>
        </w:tc>
        <w:tc>
          <w:tcPr>
            <w:tcW w:w="6719" w:type="dxa"/>
          </w:tcPr>
          <w:p w14:paraId="17DE92FC"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Liderazgo femenino </w:t>
            </w:r>
          </w:p>
        </w:tc>
      </w:tr>
      <w:tr w:rsidR="0074773F" w:rsidRPr="00C701AC" w14:paraId="6D46B817" w14:textId="77777777" w:rsidTr="0073594D">
        <w:tc>
          <w:tcPr>
            <w:tcW w:w="2910" w:type="dxa"/>
          </w:tcPr>
          <w:p w14:paraId="77FF1031"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719" w:type="dxa"/>
          </w:tcPr>
          <w:p w14:paraId="0F1D2CA7"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IECA </w:t>
            </w:r>
          </w:p>
        </w:tc>
      </w:tr>
    </w:tbl>
    <w:p w14:paraId="4D1137C0" w14:textId="77777777" w:rsidR="0074773F" w:rsidRPr="00C701AC" w:rsidRDefault="0074773F" w:rsidP="0074773F">
      <w:pPr>
        <w:rPr>
          <w:rFonts w:asciiTheme="majorHAnsi" w:hAnsiTheme="majorHAnsi" w:cstheme="majorHAnsi"/>
          <w:bCs/>
        </w:rPr>
      </w:pPr>
    </w:p>
    <w:tbl>
      <w:tblPr>
        <w:tblStyle w:val="Tablaconcuadrcula"/>
        <w:tblW w:w="0" w:type="auto"/>
        <w:tblLook w:val="04A0" w:firstRow="1" w:lastRow="0" w:firstColumn="1" w:lastColumn="0" w:noHBand="0" w:noVBand="1"/>
      </w:tblPr>
      <w:tblGrid>
        <w:gridCol w:w="2801"/>
        <w:gridCol w:w="6027"/>
      </w:tblGrid>
      <w:tr w:rsidR="0074773F" w:rsidRPr="00C701AC" w14:paraId="45CDC580" w14:textId="77777777" w:rsidTr="0073594D">
        <w:tc>
          <w:tcPr>
            <w:tcW w:w="2910" w:type="dxa"/>
          </w:tcPr>
          <w:p w14:paraId="2894A215" w14:textId="77777777" w:rsidR="0074773F" w:rsidRPr="00C701AC" w:rsidRDefault="0074773F" w:rsidP="0073594D">
            <w:pPr>
              <w:rPr>
                <w:rFonts w:asciiTheme="majorHAnsi" w:hAnsiTheme="majorHAnsi" w:cstheme="majorHAnsi"/>
                <w:bCs/>
                <w:sz w:val="28"/>
              </w:rPr>
            </w:pPr>
            <w:commentRangeStart w:id="3"/>
            <w:r w:rsidRPr="00C701AC">
              <w:rPr>
                <w:rFonts w:asciiTheme="majorHAnsi" w:hAnsiTheme="majorHAnsi" w:cstheme="majorHAnsi"/>
                <w:bCs/>
                <w:sz w:val="28"/>
              </w:rPr>
              <w:t>Modalidad:</w:t>
            </w:r>
            <w:commentRangeEnd w:id="3"/>
            <w:r w:rsidRPr="00C701AC">
              <w:rPr>
                <w:rStyle w:val="Refdecomentario"/>
                <w:rFonts w:asciiTheme="majorHAnsi" w:hAnsiTheme="majorHAnsi" w:cstheme="majorHAnsi"/>
                <w:bCs/>
              </w:rPr>
              <w:commentReference w:id="3"/>
            </w:r>
          </w:p>
        </w:tc>
        <w:tc>
          <w:tcPr>
            <w:tcW w:w="6719" w:type="dxa"/>
          </w:tcPr>
          <w:p w14:paraId="691AD798"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Diplomado Educación Continua</w:t>
            </w:r>
          </w:p>
        </w:tc>
      </w:tr>
      <w:tr w:rsidR="0074773F" w:rsidRPr="00C701AC" w14:paraId="420A1972" w14:textId="77777777" w:rsidTr="0073594D">
        <w:tc>
          <w:tcPr>
            <w:tcW w:w="2910" w:type="dxa"/>
          </w:tcPr>
          <w:p w14:paraId="021E8CD5"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Tema:</w:t>
            </w:r>
          </w:p>
        </w:tc>
        <w:tc>
          <w:tcPr>
            <w:tcW w:w="6719" w:type="dxa"/>
          </w:tcPr>
          <w:p w14:paraId="690D65DF"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Comunicación Efectiva </w:t>
            </w:r>
          </w:p>
        </w:tc>
      </w:tr>
      <w:tr w:rsidR="0074773F" w:rsidRPr="00C701AC" w14:paraId="2029259C" w14:textId="77777777" w:rsidTr="0073594D">
        <w:tc>
          <w:tcPr>
            <w:tcW w:w="2910" w:type="dxa"/>
          </w:tcPr>
          <w:p w14:paraId="187EF771"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719" w:type="dxa"/>
          </w:tcPr>
          <w:p w14:paraId="59E77966"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UVEG</w:t>
            </w:r>
          </w:p>
        </w:tc>
      </w:tr>
    </w:tbl>
    <w:p w14:paraId="65948632" w14:textId="77777777" w:rsidR="0074773F" w:rsidRPr="00C701AC" w:rsidRDefault="0074773F" w:rsidP="0074773F">
      <w:pPr>
        <w:rPr>
          <w:rFonts w:asciiTheme="majorHAnsi" w:hAnsiTheme="majorHAnsi" w:cstheme="majorHAnsi"/>
          <w:bCs/>
        </w:rPr>
      </w:pPr>
    </w:p>
    <w:tbl>
      <w:tblPr>
        <w:tblStyle w:val="Tablaconcuadrcula"/>
        <w:tblW w:w="0" w:type="auto"/>
        <w:tblLook w:val="04A0" w:firstRow="1" w:lastRow="0" w:firstColumn="1" w:lastColumn="0" w:noHBand="0" w:noVBand="1"/>
      </w:tblPr>
      <w:tblGrid>
        <w:gridCol w:w="2804"/>
        <w:gridCol w:w="6024"/>
      </w:tblGrid>
      <w:tr w:rsidR="0074773F" w:rsidRPr="00C701AC" w14:paraId="0E97E82F" w14:textId="77777777" w:rsidTr="0073594D">
        <w:tc>
          <w:tcPr>
            <w:tcW w:w="2910" w:type="dxa"/>
          </w:tcPr>
          <w:p w14:paraId="0DED12AB" w14:textId="77777777" w:rsidR="0074773F" w:rsidRPr="00C701AC" w:rsidRDefault="0074773F" w:rsidP="0073594D">
            <w:pPr>
              <w:rPr>
                <w:rFonts w:asciiTheme="majorHAnsi" w:hAnsiTheme="majorHAnsi" w:cstheme="majorHAnsi"/>
                <w:bCs/>
                <w:sz w:val="28"/>
              </w:rPr>
            </w:pPr>
            <w:commentRangeStart w:id="4"/>
            <w:r w:rsidRPr="00C701AC">
              <w:rPr>
                <w:rFonts w:asciiTheme="majorHAnsi" w:hAnsiTheme="majorHAnsi" w:cstheme="majorHAnsi"/>
                <w:bCs/>
                <w:sz w:val="28"/>
              </w:rPr>
              <w:t>Modalidad:</w:t>
            </w:r>
            <w:commentRangeEnd w:id="4"/>
            <w:r w:rsidRPr="00C701AC">
              <w:rPr>
                <w:rStyle w:val="Refdecomentario"/>
                <w:rFonts w:asciiTheme="majorHAnsi" w:hAnsiTheme="majorHAnsi" w:cstheme="majorHAnsi"/>
                <w:bCs/>
              </w:rPr>
              <w:commentReference w:id="4"/>
            </w:r>
          </w:p>
        </w:tc>
        <w:tc>
          <w:tcPr>
            <w:tcW w:w="6719" w:type="dxa"/>
          </w:tcPr>
          <w:p w14:paraId="5AF1F02D"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Diplomado Educación Continua</w:t>
            </w:r>
          </w:p>
        </w:tc>
      </w:tr>
      <w:tr w:rsidR="0074773F" w:rsidRPr="00C701AC" w14:paraId="73636B1E" w14:textId="77777777" w:rsidTr="0073594D">
        <w:tc>
          <w:tcPr>
            <w:tcW w:w="2910" w:type="dxa"/>
          </w:tcPr>
          <w:p w14:paraId="74B313E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Tema:</w:t>
            </w:r>
          </w:p>
        </w:tc>
        <w:tc>
          <w:tcPr>
            <w:tcW w:w="6719" w:type="dxa"/>
          </w:tcPr>
          <w:p w14:paraId="150EC9E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Evaluación de Desempeño </w:t>
            </w:r>
          </w:p>
        </w:tc>
      </w:tr>
      <w:tr w:rsidR="0074773F" w:rsidRPr="00C701AC" w14:paraId="77DED6A0" w14:textId="77777777" w:rsidTr="0073594D">
        <w:tc>
          <w:tcPr>
            <w:tcW w:w="2910" w:type="dxa"/>
          </w:tcPr>
          <w:p w14:paraId="48114872"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719" w:type="dxa"/>
          </w:tcPr>
          <w:p w14:paraId="5A1522A4"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UVEG  </w:t>
            </w:r>
          </w:p>
        </w:tc>
      </w:tr>
    </w:tbl>
    <w:p w14:paraId="3ADCAB4A" w14:textId="77777777" w:rsidR="0074773F" w:rsidRPr="00C701AC" w:rsidRDefault="0074773F" w:rsidP="0074773F">
      <w:pPr>
        <w:rPr>
          <w:rFonts w:asciiTheme="majorHAnsi" w:hAnsiTheme="majorHAnsi" w:cstheme="majorHAnsi"/>
          <w:bCs/>
        </w:rPr>
      </w:pPr>
    </w:p>
    <w:tbl>
      <w:tblPr>
        <w:tblStyle w:val="Tablaconcuadrcula"/>
        <w:tblW w:w="0" w:type="auto"/>
        <w:tblLook w:val="04A0" w:firstRow="1" w:lastRow="0" w:firstColumn="1" w:lastColumn="0" w:noHBand="0" w:noVBand="1"/>
      </w:tblPr>
      <w:tblGrid>
        <w:gridCol w:w="2800"/>
        <w:gridCol w:w="6028"/>
      </w:tblGrid>
      <w:tr w:rsidR="0074773F" w:rsidRPr="00C701AC" w14:paraId="7A225BD9" w14:textId="77777777" w:rsidTr="0073594D">
        <w:tc>
          <w:tcPr>
            <w:tcW w:w="2910" w:type="dxa"/>
          </w:tcPr>
          <w:p w14:paraId="3EA416C4" w14:textId="77777777" w:rsidR="0074773F" w:rsidRPr="00C701AC" w:rsidRDefault="0074773F" w:rsidP="0073594D">
            <w:pPr>
              <w:rPr>
                <w:rFonts w:asciiTheme="majorHAnsi" w:hAnsiTheme="majorHAnsi" w:cstheme="majorHAnsi"/>
                <w:bCs/>
                <w:sz w:val="28"/>
              </w:rPr>
            </w:pPr>
            <w:commentRangeStart w:id="5"/>
            <w:r w:rsidRPr="00C701AC">
              <w:rPr>
                <w:rFonts w:asciiTheme="majorHAnsi" w:hAnsiTheme="majorHAnsi" w:cstheme="majorHAnsi"/>
                <w:bCs/>
                <w:sz w:val="28"/>
              </w:rPr>
              <w:lastRenderedPageBreak/>
              <w:t>Modalidad:</w:t>
            </w:r>
            <w:commentRangeEnd w:id="5"/>
            <w:r w:rsidRPr="00C701AC">
              <w:rPr>
                <w:rStyle w:val="Refdecomentario"/>
                <w:rFonts w:asciiTheme="majorHAnsi" w:hAnsiTheme="majorHAnsi" w:cstheme="majorHAnsi"/>
                <w:bCs/>
              </w:rPr>
              <w:commentReference w:id="5"/>
            </w:r>
          </w:p>
        </w:tc>
        <w:tc>
          <w:tcPr>
            <w:tcW w:w="6719" w:type="dxa"/>
          </w:tcPr>
          <w:p w14:paraId="380A31B9"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Diplomado Educación Continua</w:t>
            </w:r>
          </w:p>
        </w:tc>
      </w:tr>
      <w:tr w:rsidR="0074773F" w:rsidRPr="00C701AC" w14:paraId="151AB039" w14:textId="77777777" w:rsidTr="0073594D">
        <w:tc>
          <w:tcPr>
            <w:tcW w:w="2910" w:type="dxa"/>
          </w:tcPr>
          <w:p w14:paraId="132A8547"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Tema:</w:t>
            </w:r>
          </w:p>
        </w:tc>
        <w:tc>
          <w:tcPr>
            <w:tcW w:w="6719" w:type="dxa"/>
          </w:tcPr>
          <w:p w14:paraId="6147A89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Gestión Estratégica Organizacional </w:t>
            </w:r>
          </w:p>
        </w:tc>
      </w:tr>
      <w:tr w:rsidR="0074773F" w:rsidRPr="00C701AC" w14:paraId="1E2BCF82" w14:textId="77777777" w:rsidTr="0073594D">
        <w:tc>
          <w:tcPr>
            <w:tcW w:w="2910" w:type="dxa"/>
          </w:tcPr>
          <w:p w14:paraId="3BE7439D"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719" w:type="dxa"/>
          </w:tcPr>
          <w:p w14:paraId="3219ADC3"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UVEG </w:t>
            </w:r>
          </w:p>
        </w:tc>
      </w:tr>
    </w:tbl>
    <w:p w14:paraId="11C47483" w14:textId="77777777" w:rsidR="0074773F" w:rsidRPr="00C701AC" w:rsidRDefault="0074773F" w:rsidP="0074773F">
      <w:pPr>
        <w:rPr>
          <w:rFonts w:asciiTheme="majorHAnsi" w:hAnsiTheme="majorHAnsi" w:cstheme="majorHAnsi"/>
          <w:bCs/>
        </w:rPr>
      </w:pPr>
    </w:p>
    <w:tbl>
      <w:tblPr>
        <w:tblStyle w:val="Tablaconcuadrcula"/>
        <w:tblW w:w="0" w:type="auto"/>
        <w:tblLook w:val="04A0" w:firstRow="1" w:lastRow="0" w:firstColumn="1" w:lastColumn="0" w:noHBand="0" w:noVBand="1"/>
      </w:tblPr>
      <w:tblGrid>
        <w:gridCol w:w="2806"/>
        <w:gridCol w:w="6022"/>
      </w:tblGrid>
      <w:tr w:rsidR="0074773F" w:rsidRPr="00C701AC" w14:paraId="4E866702" w14:textId="77777777" w:rsidTr="0073594D">
        <w:tc>
          <w:tcPr>
            <w:tcW w:w="2910" w:type="dxa"/>
          </w:tcPr>
          <w:p w14:paraId="38B6879A" w14:textId="77777777" w:rsidR="0074773F" w:rsidRPr="00C701AC" w:rsidRDefault="0074773F" w:rsidP="0073594D">
            <w:pPr>
              <w:rPr>
                <w:rFonts w:asciiTheme="majorHAnsi" w:hAnsiTheme="majorHAnsi" w:cstheme="majorHAnsi"/>
                <w:bCs/>
                <w:sz w:val="28"/>
              </w:rPr>
            </w:pPr>
            <w:commentRangeStart w:id="6"/>
            <w:r w:rsidRPr="00C701AC">
              <w:rPr>
                <w:rFonts w:asciiTheme="majorHAnsi" w:hAnsiTheme="majorHAnsi" w:cstheme="majorHAnsi"/>
                <w:bCs/>
                <w:sz w:val="28"/>
              </w:rPr>
              <w:t>Modalidad:</w:t>
            </w:r>
            <w:commentRangeEnd w:id="6"/>
            <w:r w:rsidRPr="00C701AC">
              <w:rPr>
                <w:rStyle w:val="Refdecomentario"/>
                <w:rFonts w:asciiTheme="majorHAnsi" w:hAnsiTheme="majorHAnsi" w:cstheme="majorHAnsi"/>
                <w:bCs/>
              </w:rPr>
              <w:commentReference w:id="6"/>
            </w:r>
          </w:p>
        </w:tc>
        <w:tc>
          <w:tcPr>
            <w:tcW w:w="6719" w:type="dxa"/>
          </w:tcPr>
          <w:p w14:paraId="4D7CF9C2"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Diplomado Educación Continua</w:t>
            </w:r>
          </w:p>
        </w:tc>
      </w:tr>
      <w:tr w:rsidR="0074773F" w:rsidRPr="00C701AC" w14:paraId="573F3997" w14:textId="77777777" w:rsidTr="0073594D">
        <w:tc>
          <w:tcPr>
            <w:tcW w:w="2910" w:type="dxa"/>
          </w:tcPr>
          <w:p w14:paraId="152AA846"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Tema:</w:t>
            </w:r>
          </w:p>
        </w:tc>
        <w:tc>
          <w:tcPr>
            <w:tcW w:w="6719" w:type="dxa"/>
          </w:tcPr>
          <w:p w14:paraId="2086322A"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Ortografía y Gramática </w:t>
            </w:r>
          </w:p>
        </w:tc>
      </w:tr>
      <w:tr w:rsidR="0074773F" w:rsidRPr="00C701AC" w14:paraId="2B4264E5" w14:textId="77777777" w:rsidTr="0073594D">
        <w:tc>
          <w:tcPr>
            <w:tcW w:w="2910" w:type="dxa"/>
          </w:tcPr>
          <w:p w14:paraId="2F9148DF" w14:textId="77777777" w:rsidR="0074773F" w:rsidRPr="00C701AC" w:rsidRDefault="0074773F" w:rsidP="0073594D">
            <w:pPr>
              <w:rPr>
                <w:rFonts w:asciiTheme="majorHAnsi" w:hAnsiTheme="majorHAnsi" w:cstheme="majorHAnsi"/>
                <w:bCs/>
                <w:sz w:val="28"/>
              </w:rPr>
            </w:pPr>
            <w:r w:rsidRPr="00C701AC">
              <w:rPr>
                <w:rFonts w:asciiTheme="majorHAnsi" w:hAnsiTheme="majorHAnsi" w:cstheme="majorHAnsi"/>
                <w:bCs/>
                <w:sz w:val="28"/>
              </w:rPr>
              <w:t>Institución:</w:t>
            </w:r>
          </w:p>
        </w:tc>
        <w:tc>
          <w:tcPr>
            <w:tcW w:w="6719" w:type="dxa"/>
          </w:tcPr>
          <w:p w14:paraId="73A565E1" w14:textId="77777777" w:rsidR="0074773F" w:rsidRPr="00C701AC" w:rsidRDefault="0074773F" w:rsidP="0073594D">
            <w:pPr>
              <w:rPr>
                <w:rFonts w:asciiTheme="majorHAnsi" w:hAnsiTheme="majorHAnsi" w:cstheme="majorHAnsi"/>
                <w:bCs/>
              </w:rPr>
            </w:pPr>
            <w:r w:rsidRPr="00C701AC">
              <w:rPr>
                <w:rFonts w:asciiTheme="majorHAnsi" w:hAnsiTheme="majorHAnsi" w:cstheme="majorHAnsi"/>
                <w:bCs/>
              </w:rPr>
              <w:t xml:space="preserve">UVEG </w:t>
            </w:r>
          </w:p>
        </w:tc>
      </w:tr>
    </w:tbl>
    <w:p w14:paraId="39D99E17" w14:textId="77777777" w:rsidR="004A4914" w:rsidRDefault="004A4914"/>
    <w:sectPr w:rsidR="004A491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ESARROLLO DE PERSONAL MOROLEÓN" w:date="2019-06-21T13:26:00Z" w:initials="DDPM">
    <w:p w14:paraId="2D257E48" w14:textId="77777777" w:rsidR="0074773F" w:rsidRDefault="0074773F" w:rsidP="0074773F">
      <w:pPr>
        <w:pStyle w:val="Textocomentario"/>
      </w:pPr>
      <w:r>
        <w:rPr>
          <w:rStyle w:val="Refdecomentario"/>
        </w:rPr>
        <w:annotationRef/>
      </w:r>
      <w:r>
        <w:t>ÚLTIMO GRADO DE ESTUDIOS</w:t>
      </w:r>
    </w:p>
  </w:comment>
  <w:comment w:id="1" w:author="DESARROLLO DE PERSONAL MOROLEÓN" w:date="2019-06-21T13:00:00Z" w:initials="DDPM">
    <w:p w14:paraId="126A68E0" w14:textId="77777777" w:rsidR="0074773F" w:rsidRDefault="0074773F" w:rsidP="0074773F">
      <w:pPr>
        <w:pStyle w:val="Textocomentario"/>
      </w:pPr>
      <w:r>
        <w:rPr>
          <w:rStyle w:val="Refdecomentario"/>
        </w:rPr>
        <w:annotationRef/>
      </w:r>
      <w:r>
        <w:t>COMENZAR POR EL PUESTO (TRABAJO) PREVIO AL CARGO ACTUAL</w:t>
      </w:r>
    </w:p>
  </w:comment>
  <w:comment w:id="2" w:author="DESARROLLO DE PERSONAL MOROLEÓN" w:date="2019-06-21T13:16:00Z" w:initials="DDPM">
    <w:p w14:paraId="17460F40" w14:textId="77777777" w:rsidR="0074773F" w:rsidRDefault="0074773F" w:rsidP="0074773F">
      <w:pPr>
        <w:pStyle w:val="Textocomentario"/>
      </w:pPr>
      <w:r>
        <w:rPr>
          <w:rStyle w:val="Refdecomentario"/>
        </w:rPr>
        <w:annotationRef/>
      </w:r>
      <w:r>
        <w:t>Describir si la actividad fue: DIPLOMADO, CONGRESO, CURSO</w:t>
      </w:r>
    </w:p>
  </w:comment>
  <w:comment w:id="3" w:author="DESARROLLO DE PERSONAL MOROLEÓN" w:date="2019-06-21T13:16:00Z" w:initials="DDPM">
    <w:p w14:paraId="75C3D4BA" w14:textId="77777777" w:rsidR="0074773F" w:rsidRDefault="0074773F" w:rsidP="0074773F">
      <w:pPr>
        <w:pStyle w:val="Textocomentario"/>
      </w:pPr>
      <w:r>
        <w:rPr>
          <w:rStyle w:val="Refdecomentario"/>
        </w:rPr>
        <w:annotationRef/>
      </w:r>
      <w:r>
        <w:t>Describir si la actividad fue: DIPLOMADO, CONGRESO, CURSO</w:t>
      </w:r>
    </w:p>
  </w:comment>
  <w:comment w:id="4" w:author="DESARROLLO DE PERSONAL MOROLEÓN" w:date="2019-06-21T13:16:00Z" w:initials="DDPM">
    <w:p w14:paraId="74C4D289" w14:textId="77777777" w:rsidR="0074773F" w:rsidRDefault="0074773F" w:rsidP="0074773F">
      <w:pPr>
        <w:pStyle w:val="Textocomentario"/>
      </w:pPr>
      <w:r>
        <w:rPr>
          <w:rStyle w:val="Refdecomentario"/>
        </w:rPr>
        <w:annotationRef/>
      </w:r>
      <w:r>
        <w:t>Describir si la actividad fue: DIPLOMADO, CONGRESO, CURSO</w:t>
      </w:r>
    </w:p>
  </w:comment>
  <w:comment w:id="5" w:author="DESARROLLO DE PERSONAL MOROLEÓN" w:date="2019-06-21T13:16:00Z" w:initials="DDPM">
    <w:p w14:paraId="3DCDD26C" w14:textId="77777777" w:rsidR="0074773F" w:rsidRDefault="0074773F" w:rsidP="0074773F">
      <w:pPr>
        <w:pStyle w:val="Textocomentario"/>
      </w:pPr>
      <w:r>
        <w:rPr>
          <w:rStyle w:val="Refdecomentario"/>
        </w:rPr>
        <w:annotationRef/>
      </w:r>
      <w:r>
        <w:t>Describir si la actividad fue: DIPLOMADO, CONGRESO, CURSO</w:t>
      </w:r>
    </w:p>
  </w:comment>
  <w:comment w:id="6" w:author="DESARROLLO DE PERSONAL MOROLEÓN" w:date="2019-06-21T13:16:00Z" w:initials="DDPM">
    <w:p w14:paraId="1C0E4E6E" w14:textId="77777777" w:rsidR="0074773F" w:rsidRDefault="0074773F" w:rsidP="0074773F">
      <w:pPr>
        <w:pStyle w:val="Textocomentario"/>
      </w:pPr>
      <w:r>
        <w:rPr>
          <w:rStyle w:val="Refdecomentario"/>
        </w:rPr>
        <w:annotationRef/>
      </w:r>
      <w:r>
        <w:t>Describir si la actividad fue: DIPLOMADO, CONGRESO, CURSO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D257E48" w15:done="0"/>
  <w15:commentEx w15:paraId="126A68E0" w15:done="0"/>
  <w15:commentEx w15:paraId="17460F40" w15:done="0"/>
  <w15:commentEx w15:paraId="75C3D4BA" w15:done="0"/>
  <w15:commentEx w15:paraId="74C4D289" w15:done="0"/>
  <w15:commentEx w15:paraId="3DCDD26C" w15:done="0"/>
  <w15:commentEx w15:paraId="1C0E4E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2651" w16cex:dateUtc="2019-06-21T18:26:00Z"/>
  <w16cex:commentExtensible w16cex:durableId="25212652" w16cex:dateUtc="2019-06-21T18:00:00Z"/>
  <w16cex:commentExtensible w16cex:durableId="25212653" w16cex:dateUtc="2019-06-21T18:16:00Z"/>
  <w16cex:commentExtensible w16cex:durableId="25212654" w16cex:dateUtc="2019-06-21T18:16:00Z"/>
  <w16cex:commentExtensible w16cex:durableId="25212655" w16cex:dateUtc="2019-06-21T18:16:00Z"/>
  <w16cex:commentExtensible w16cex:durableId="25212656" w16cex:dateUtc="2019-06-21T18:16:00Z"/>
  <w16cex:commentExtensible w16cex:durableId="25212657" w16cex:dateUtc="2019-06-21T1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257E48" w16cid:durableId="25212651"/>
  <w16cid:commentId w16cid:paraId="126A68E0" w16cid:durableId="25212652"/>
  <w16cid:commentId w16cid:paraId="17460F40" w16cid:durableId="25212653"/>
  <w16cid:commentId w16cid:paraId="75C3D4BA" w16cid:durableId="25212654"/>
  <w16cid:commentId w16cid:paraId="74C4D289" w16cid:durableId="25212655"/>
  <w16cid:commentId w16cid:paraId="3DCDD26C" w16cid:durableId="25212656"/>
  <w16cid:commentId w16cid:paraId="1C0E4E6E" w16cid:durableId="252126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8615A"/>
    <w:multiLevelType w:val="hybridMultilevel"/>
    <w:tmpl w:val="EE805462"/>
    <w:lvl w:ilvl="0" w:tplc="765871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ARROLLO DE PERSONAL MOROLEÓN">
    <w15:presenceInfo w15:providerId="Windows Live" w15:userId="f8d364a1f4dd9c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77"/>
    <w:rsid w:val="0044665E"/>
    <w:rsid w:val="004A4914"/>
    <w:rsid w:val="0074773F"/>
    <w:rsid w:val="00914F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DF2F56-F1F9-49D1-810C-AE5B64EB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73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47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4773F"/>
    <w:pPr>
      <w:ind w:left="720"/>
      <w:contextualSpacing/>
    </w:pPr>
  </w:style>
  <w:style w:type="character" w:styleId="Refdecomentario">
    <w:name w:val="annotation reference"/>
    <w:basedOn w:val="Fuentedeprrafopredeter"/>
    <w:uiPriority w:val="99"/>
    <w:semiHidden/>
    <w:unhideWhenUsed/>
    <w:rsid w:val="0074773F"/>
    <w:rPr>
      <w:sz w:val="16"/>
      <w:szCs w:val="16"/>
    </w:rPr>
  </w:style>
  <w:style w:type="paragraph" w:styleId="Textocomentario">
    <w:name w:val="annotation text"/>
    <w:basedOn w:val="Normal"/>
    <w:link w:val="TextocomentarioCar"/>
    <w:uiPriority w:val="99"/>
    <w:semiHidden/>
    <w:unhideWhenUsed/>
    <w:rsid w:val="0074773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4773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1122</Words>
  <Characters>6171</Characters>
  <Application>Microsoft Office Word</Application>
  <DocSecurity>0</DocSecurity>
  <Lines>51</Lines>
  <Paragraphs>14</Paragraphs>
  <ScaleCrop>false</ScaleCrop>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Resp. Sist Transp</dc:creator>
  <cp:keywords/>
  <dc:description/>
  <cp:lastModifiedBy>Resp. Sist Transp</cp:lastModifiedBy>
  <cp:revision>2</cp:revision>
  <dcterms:created xsi:type="dcterms:W3CDTF">2022-02-22T21:14:00Z</dcterms:created>
  <dcterms:modified xsi:type="dcterms:W3CDTF">2022-02-22T21:15:00Z</dcterms:modified>
</cp:coreProperties>
</file>