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DF740" w14:textId="5430C3CF" w:rsidR="004A7F12" w:rsidRPr="00EB1C73" w:rsidRDefault="0064671F" w:rsidP="004A7F12">
      <w:pPr>
        <w:jc w:val="center"/>
        <w:rPr>
          <w:b/>
          <w:bCs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1333AD6" wp14:editId="6D2C00CF">
            <wp:simplePos x="0" y="0"/>
            <wp:positionH relativeFrom="margin">
              <wp:posOffset>4735830</wp:posOffset>
            </wp:positionH>
            <wp:positionV relativeFrom="paragraph">
              <wp:posOffset>138430</wp:posOffset>
            </wp:positionV>
            <wp:extent cx="1295400" cy="647700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OROLEON EN MOVIMIENT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288" behindDoc="0" locked="0" layoutInCell="1" allowOverlap="1" wp14:anchorId="6D755967" wp14:editId="0A76A89D">
            <wp:simplePos x="0" y="0"/>
            <wp:positionH relativeFrom="column">
              <wp:posOffset>1619250</wp:posOffset>
            </wp:positionH>
            <wp:positionV relativeFrom="paragraph">
              <wp:posOffset>119380</wp:posOffset>
            </wp:positionV>
            <wp:extent cx="2228850" cy="685800"/>
            <wp:effectExtent l="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885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264" behindDoc="0" locked="0" layoutInCell="1" allowOverlap="1" wp14:anchorId="269FE6F6" wp14:editId="0F64BE0C">
            <wp:simplePos x="0" y="0"/>
            <wp:positionH relativeFrom="column">
              <wp:posOffset>-180974</wp:posOffset>
            </wp:positionH>
            <wp:positionV relativeFrom="paragraph">
              <wp:posOffset>14605</wp:posOffset>
            </wp:positionV>
            <wp:extent cx="1238250" cy="9525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578" cy="95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033D40" w14:textId="77777777" w:rsidR="004A7F12" w:rsidRDefault="004A7F12" w:rsidP="004A7F12">
      <w:pPr>
        <w:ind w:left="-709" w:right="-660"/>
      </w:pPr>
      <w:r>
        <w:t xml:space="preserve">                                                                                                                                                            </w:t>
      </w:r>
    </w:p>
    <w:p w14:paraId="1551826A" w14:textId="77777777" w:rsidR="004A7F12" w:rsidRDefault="004A7F12" w:rsidP="004A7F12">
      <w:pPr>
        <w:tabs>
          <w:tab w:val="left" w:pos="2160"/>
        </w:tabs>
        <w:ind w:left="-709" w:right="-660"/>
      </w:pPr>
      <w:r>
        <w:tab/>
        <w:t xml:space="preserve">         </w:t>
      </w:r>
    </w:p>
    <w:p w14:paraId="7304DEE4" w14:textId="77777777" w:rsidR="004A7F12" w:rsidRDefault="004A7F12" w:rsidP="004A7F12">
      <w:pPr>
        <w:ind w:left="-709" w:right="-660"/>
      </w:pPr>
      <w:r>
        <w:t xml:space="preserve">                                                                                                                                        </w:t>
      </w:r>
    </w:p>
    <w:p w14:paraId="1CE7CE7C" w14:textId="77777777" w:rsidR="004A7F12" w:rsidRDefault="004A7F12" w:rsidP="004A7F12">
      <w:pPr>
        <w:ind w:left="-709" w:right="-660"/>
      </w:pPr>
    </w:p>
    <w:p w14:paraId="03E9360E" w14:textId="77777777" w:rsidR="004A7F12" w:rsidRDefault="004A7F12" w:rsidP="004A7F12">
      <w:pPr>
        <w:ind w:left="-709" w:right="-660"/>
      </w:pPr>
    </w:p>
    <w:p w14:paraId="24CB63BF" w14:textId="77777777" w:rsidR="004A7F12" w:rsidRDefault="004A7F12" w:rsidP="004A7F12">
      <w:r>
        <w:t xml:space="preserve">VARIABLES DEL ÁREA DE PANTEONES </w:t>
      </w:r>
    </w:p>
    <w:p w14:paraId="29BE53C1" w14:textId="77777777" w:rsidR="004A7F12" w:rsidRDefault="004A7F12" w:rsidP="004A7F12"/>
    <w:p w14:paraId="059FE3E4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INHUMACIONES REGISTRADAS EN EL PANTEÓN DOLORES.</w:t>
      </w:r>
    </w:p>
    <w:p w14:paraId="61F64DF6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INHUMACIONES REGISTRADAS EN EL PANTEÓN JARDINES DEL RECUERDO.</w:t>
      </w:r>
    </w:p>
    <w:p w14:paraId="4119AFAF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EXHUMACIONES SOLICITADAS EN EL PANTEÓN DOLORES.</w:t>
      </w:r>
    </w:p>
    <w:p w14:paraId="117593D6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EXHUMACIONES SOLICITADAS EN EL PANTEÓN JARDINES DEL RECUERDO.</w:t>
      </w:r>
    </w:p>
    <w:p w14:paraId="66B52240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PERMISOS EXTENDIDOS PARA COLOCAR FLOREROS, LÁPIDAS, LIBROS, ETC.  EN EL PANTEÓN DOLORES.</w:t>
      </w:r>
    </w:p>
    <w:p w14:paraId="4DEFE337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PERMISOS EXTENDIDOS PARA COLOCAR FLOREROS, LÁPIDAS, LIBROS, ETC.  EN EL PANTEÓN JARDINES DEL RECUERDO.</w:t>
      </w:r>
    </w:p>
    <w:p w14:paraId="06EC9963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GAVETAS MURALES AÉREAS VENDIDAS (DERECHOS DE USO) EN EL PANTEÓN DOLORES.</w:t>
      </w:r>
    </w:p>
    <w:p w14:paraId="3DC52DBA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GAVETAS MURALES AÉREAS VENDIDAS (DERECHOS DE USO) EN EL PANTEÓN JARDINES DEL RECUERDO.</w:t>
      </w:r>
    </w:p>
    <w:p w14:paraId="50780C57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CRIPTAS FAMILIARES VENDIDAS (DERECHOS DE USO) EN EL PANTEÓN DOLORES.</w:t>
      </w:r>
    </w:p>
    <w:p w14:paraId="287E424B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CRIPTAS FAMILIARES VENDIDAS (DERECHOS DE USO) EN EL PANTEÓN JARDINES DEL RECUERDO.</w:t>
      </w:r>
    </w:p>
    <w:p w14:paraId="0EC2052D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PAGOS DE REFRENDOS REGISTRADOS EN EL PANTEÓN DOLORES.</w:t>
      </w:r>
    </w:p>
    <w:p w14:paraId="444D3F3A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PAGOS DE REFRENDOS REGISTRADOS EN EL PANTEÓN JARDINES DEL RECUERDO.</w:t>
      </w:r>
    </w:p>
    <w:p w14:paraId="627F7088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>NÚMERO DE PERMISOS PARA LA CONSTRUCCIÓN DE GAVETAS EXTENTIDOS EN EL PANTEÓN DOLORES.</w:t>
      </w:r>
    </w:p>
    <w:p w14:paraId="4E0CF0CA" w14:textId="77777777" w:rsidR="004A7F12" w:rsidRDefault="004A7F12" w:rsidP="004A7F12">
      <w:pPr>
        <w:pStyle w:val="Prrafodelista"/>
        <w:numPr>
          <w:ilvl w:val="0"/>
          <w:numId w:val="1"/>
        </w:numPr>
      </w:pPr>
      <w:r>
        <w:t xml:space="preserve">NÚMERO DE TRÁMITES DE CESIONES DE DERECHOS REALIZADOS CON RELACIÓN A LOS ESPACIOS EXISTENTES EN EL PANTEÓN DOLORES. </w:t>
      </w:r>
    </w:p>
    <w:p w14:paraId="617E57FD" w14:textId="77777777" w:rsidR="004A7F12" w:rsidRDefault="004A7F12" w:rsidP="004A7F12">
      <w:pPr>
        <w:ind w:left="-709" w:right="-660"/>
      </w:pPr>
    </w:p>
    <w:p w14:paraId="4702603F" w14:textId="77777777" w:rsidR="004A7F12" w:rsidRDefault="004A7F12" w:rsidP="004A7F12">
      <w:pPr>
        <w:ind w:left="-709" w:right="-660"/>
      </w:pPr>
    </w:p>
    <w:p w14:paraId="0F4EB083" w14:textId="77777777" w:rsidR="00782C0F" w:rsidRDefault="00782C0F"/>
    <w:sectPr w:rsidR="00782C0F" w:rsidSect="000B7D41">
      <w:headerReference w:type="default" r:id="rId10"/>
      <w:pgSz w:w="12240" w:h="15840"/>
      <w:pgMar w:top="1417" w:right="1467" w:bottom="1417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E9CF5" w14:textId="77777777" w:rsidR="00B65CA0" w:rsidRDefault="00B65CA0">
      <w:pPr>
        <w:spacing w:after="0" w:line="240" w:lineRule="auto"/>
      </w:pPr>
      <w:r>
        <w:separator/>
      </w:r>
    </w:p>
  </w:endnote>
  <w:endnote w:type="continuationSeparator" w:id="0">
    <w:p w14:paraId="1446A503" w14:textId="77777777" w:rsidR="00B65CA0" w:rsidRDefault="00B65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0E0D1" w14:textId="77777777" w:rsidR="00B65CA0" w:rsidRDefault="00B65CA0">
      <w:pPr>
        <w:spacing w:after="0" w:line="240" w:lineRule="auto"/>
      </w:pPr>
      <w:r>
        <w:separator/>
      </w:r>
    </w:p>
  </w:footnote>
  <w:footnote w:type="continuationSeparator" w:id="0">
    <w:p w14:paraId="74DD802B" w14:textId="77777777" w:rsidR="00B65CA0" w:rsidRDefault="00B65C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F1F82" w14:textId="77777777" w:rsidR="003E20F5" w:rsidRDefault="00B65C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3C0643"/>
    <w:multiLevelType w:val="hybridMultilevel"/>
    <w:tmpl w:val="4862260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57708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7F12"/>
    <w:rsid w:val="004A7F12"/>
    <w:rsid w:val="0064671F"/>
    <w:rsid w:val="00782C0F"/>
    <w:rsid w:val="00B6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2A9C9D"/>
  <w15:chartTrackingRefBased/>
  <w15:docId w15:val="{B0894E6F-C25C-47CD-B622-58627A428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F1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F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A7F12"/>
  </w:style>
  <w:style w:type="paragraph" w:styleId="Prrafodelista">
    <w:name w:val="List Paragraph"/>
    <w:basedOn w:val="Normal"/>
    <w:uiPriority w:val="34"/>
    <w:qFormat/>
    <w:rsid w:val="004A7F12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233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PANTEON MUNICIPAL</dc:creator>
  <cp:keywords/>
  <dc:description/>
  <cp:lastModifiedBy>PANTEON MUNICIPAL</cp:lastModifiedBy>
  <cp:revision>2</cp:revision>
  <dcterms:created xsi:type="dcterms:W3CDTF">2022-01-07T16:51:00Z</dcterms:created>
  <dcterms:modified xsi:type="dcterms:W3CDTF">2022-06-29T13:46:00Z</dcterms:modified>
</cp:coreProperties>
</file>